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7E" w:rsidRPr="004C107E" w:rsidRDefault="004C107E" w:rsidP="004C107E">
      <w:pPr>
        <w:spacing w:after="0" w:line="240" w:lineRule="auto"/>
        <w:rPr>
          <w:b/>
          <w:sz w:val="24"/>
        </w:rPr>
      </w:pPr>
      <w:r w:rsidRPr="004C107E">
        <w:rPr>
          <w:b/>
          <w:sz w:val="24"/>
        </w:rPr>
        <w:t>SUBMISSION COMMENTS ON OMV</w:t>
      </w:r>
      <w:r>
        <w:rPr>
          <w:b/>
          <w:sz w:val="24"/>
        </w:rPr>
        <w:t xml:space="preserve">’S </w:t>
      </w:r>
      <w:r w:rsidRPr="004C107E">
        <w:rPr>
          <w:b/>
          <w:sz w:val="24"/>
        </w:rPr>
        <w:t xml:space="preserve">MAARI FIELD </w:t>
      </w:r>
      <w:r>
        <w:rPr>
          <w:b/>
          <w:sz w:val="24"/>
        </w:rPr>
        <w:t>OIL</w:t>
      </w:r>
      <w:r w:rsidRPr="004C107E">
        <w:rPr>
          <w:b/>
          <w:sz w:val="24"/>
        </w:rPr>
        <w:t xml:space="preserve"> DEVELOPMENT </w:t>
      </w:r>
    </w:p>
    <w:p w:rsidR="00626E33" w:rsidRDefault="00626E33" w:rsidP="00626E33">
      <w:pPr>
        <w:pStyle w:val="labelled"/>
        <w:rPr>
          <w:rFonts w:asciiTheme="minorHAnsi" w:hAnsiTheme="minorHAnsi"/>
          <w:b/>
        </w:rPr>
      </w:pPr>
      <w:r>
        <w:rPr>
          <w:rFonts w:asciiTheme="minorHAnsi" w:hAnsiTheme="minorHAnsi"/>
          <w:b/>
        </w:rPr>
        <w:t>Legislative Background</w:t>
      </w:r>
    </w:p>
    <w:p w:rsidR="00626E33" w:rsidRPr="00535B76" w:rsidRDefault="00626E33" w:rsidP="00626E33">
      <w:pPr>
        <w:pStyle w:val="labelled"/>
        <w:rPr>
          <w:rFonts w:asciiTheme="minorHAnsi" w:eastAsiaTheme="minorHAnsi" w:hAnsiTheme="minorHAnsi" w:cstheme="minorBidi"/>
          <w:sz w:val="22"/>
          <w:szCs w:val="22"/>
          <w:lang w:val="en-GB" w:eastAsia="en-US"/>
        </w:rPr>
      </w:pPr>
      <w:r w:rsidRPr="00535B76">
        <w:rPr>
          <w:rFonts w:asciiTheme="minorHAnsi" w:eastAsiaTheme="minorHAnsi" w:hAnsiTheme="minorHAnsi" w:cstheme="minorBidi"/>
          <w:sz w:val="22"/>
          <w:szCs w:val="22"/>
          <w:lang w:val="en-GB" w:eastAsia="en-US"/>
        </w:rPr>
        <w:t>Section 59(2</w:t>
      </w:r>
      <w:proofErr w:type="gramStart"/>
      <w:r w:rsidRPr="00535B76">
        <w:rPr>
          <w:rFonts w:asciiTheme="minorHAnsi" w:eastAsiaTheme="minorHAnsi" w:hAnsiTheme="minorHAnsi" w:cstheme="minorBidi"/>
          <w:sz w:val="22"/>
          <w:szCs w:val="22"/>
          <w:lang w:val="en-GB" w:eastAsia="en-US"/>
        </w:rPr>
        <w:t>)(</w:t>
      </w:r>
      <w:proofErr w:type="gramEnd"/>
      <w:r w:rsidRPr="00535B76">
        <w:rPr>
          <w:rFonts w:asciiTheme="minorHAnsi" w:eastAsiaTheme="minorHAnsi" w:hAnsiTheme="minorHAnsi" w:cstheme="minorBidi"/>
          <w:sz w:val="22"/>
          <w:szCs w:val="22"/>
          <w:lang w:val="en-GB" w:eastAsia="en-US"/>
        </w:rPr>
        <w:t>d) and (e) of the EEZ Act requires EPA to consider “the importance of protecting the biological diversity and integrity of marine species, ecosystems, and processes” and (e) “</w:t>
      </w:r>
      <w:r w:rsidRPr="00535B76">
        <w:rPr>
          <w:rFonts w:eastAsiaTheme="minorHAnsi" w:cstheme="minorBidi"/>
          <w:sz w:val="22"/>
          <w:szCs w:val="22"/>
          <w:lang w:val="en-GB" w:eastAsia="en-US"/>
        </w:rPr>
        <w:t> </w:t>
      </w:r>
      <w:r w:rsidRPr="00535B76">
        <w:rPr>
          <w:rFonts w:asciiTheme="minorHAnsi" w:eastAsiaTheme="minorHAnsi" w:hAnsiTheme="minorHAnsi" w:cstheme="minorBidi"/>
          <w:sz w:val="22"/>
          <w:szCs w:val="22"/>
          <w:lang w:val="en-GB" w:eastAsia="en-US"/>
        </w:rPr>
        <w:t>the importance of protecting rare and vulnerable ecosystems and the habitats of threatened species.”</w:t>
      </w:r>
    </w:p>
    <w:p w:rsidR="00626E33" w:rsidRDefault="00626E33" w:rsidP="00626E33">
      <w:pPr>
        <w:spacing w:line="240" w:lineRule="auto"/>
      </w:pPr>
      <w:r w:rsidRPr="00E760F1">
        <w:t xml:space="preserve">Section 11 (b) of the EEZ Act refers to the importance of NZ’s international obligations, including those under the </w:t>
      </w:r>
      <w:hyperlink r:id="rId4" w:history="1">
        <w:r w:rsidRPr="00E760F1">
          <w:rPr>
            <w:rStyle w:val="Hyperlink"/>
          </w:rPr>
          <w:t>CBD</w:t>
        </w:r>
      </w:hyperlink>
      <w:r w:rsidRPr="00E760F1">
        <w:t>.</w:t>
      </w:r>
    </w:p>
    <w:p w:rsidR="00626E33" w:rsidRPr="001560CB" w:rsidRDefault="00626E33" w:rsidP="001560CB">
      <w:pPr>
        <w:spacing w:line="240" w:lineRule="auto"/>
      </w:pPr>
      <w:r w:rsidRPr="00626E33">
        <w:t xml:space="preserve">Section of the EEZ Act section 39(1)(c) requires an IA to </w:t>
      </w:r>
      <w:r w:rsidRPr="00626E33">
        <w:rPr>
          <w:i/>
          <w:iCs/>
        </w:rPr>
        <w:t xml:space="preserve">“identify the effects of the activity on the environment and existing interests (including cumulative effects and effects that may occur in New Zealand or in the sea above or beyond the continental shelf beyond the outer limits of the exclusive economic zone)” </w:t>
      </w:r>
      <w:r w:rsidRPr="00626E33">
        <w:t xml:space="preserve"> while section 59(2)(a)(</w:t>
      </w:r>
      <w:proofErr w:type="spellStart"/>
      <w:r w:rsidRPr="00626E33">
        <w:t>i</w:t>
      </w:r>
      <w:proofErr w:type="spellEnd"/>
      <w:r w:rsidRPr="00626E33">
        <w:t xml:space="preserve">) states that </w:t>
      </w:r>
      <w:r w:rsidRPr="00626E33">
        <w:rPr>
          <w:i/>
          <w:iCs/>
        </w:rPr>
        <w:t>“EPA must take into account any effects on the environment or existing interests of allowing the activity, including cumulative effects…”</w:t>
      </w:r>
    </w:p>
    <w:p w:rsidR="007064E4" w:rsidRPr="007064E4" w:rsidRDefault="007064E4" w:rsidP="00626E33">
      <w:pPr>
        <w:pStyle w:val="labelled"/>
        <w:rPr>
          <w:rFonts w:asciiTheme="minorHAnsi" w:hAnsiTheme="minorHAnsi"/>
          <w:b/>
        </w:rPr>
      </w:pPr>
      <w:r w:rsidRPr="007064E4">
        <w:rPr>
          <w:rFonts w:asciiTheme="minorHAnsi" w:hAnsiTheme="minorHAnsi"/>
          <w:b/>
        </w:rPr>
        <w:t xml:space="preserve">Effects on Threatened Marine Mammals and the Marine </w:t>
      </w:r>
      <w:r w:rsidR="00C51C48">
        <w:rPr>
          <w:rFonts w:asciiTheme="minorHAnsi" w:hAnsiTheme="minorHAnsi"/>
          <w:b/>
        </w:rPr>
        <w:t>Environment</w:t>
      </w:r>
    </w:p>
    <w:p w:rsidR="007A204E" w:rsidRPr="007A204E" w:rsidRDefault="007A204E" w:rsidP="00626E33">
      <w:pPr>
        <w:spacing w:after="0" w:line="240" w:lineRule="auto"/>
        <w:rPr>
          <w:b/>
        </w:rPr>
      </w:pPr>
      <w:r w:rsidRPr="007A204E">
        <w:rPr>
          <w:b/>
        </w:rPr>
        <w:t>Lack of Population Surveys</w:t>
      </w:r>
    </w:p>
    <w:p w:rsidR="007A204E" w:rsidRDefault="007A204E" w:rsidP="00626E33">
      <w:pPr>
        <w:spacing w:after="0" w:line="240" w:lineRule="auto"/>
      </w:pPr>
      <w:r>
        <w:t>There are no systematic marine mammal population surveys to robustly assess the direct, indirect and cumulative impacts of the programme on</w:t>
      </w:r>
      <w:r w:rsidRPr="007064E4">
        <w:t xml:space="preserve"> potentially affected species.</w:t>
      </w:r>
    </w:p>
    <w:p w:rsidR="007A204E" w:rsidRPr="00535B76" w:rsidRDefault="007A204E" w:rsidP="00626E33">
      <w:pPr>
        <w:spacing w:after="0" w:line="240" w:lineRule="auto"/>
      </w:pPr>
    </w:p>
    <w:p w:rsidR="00535B76" w:rsidRPr="00535B76" w:rsidRDefault="00535B76" w:rsidP="00626E33">
      <w:pPr>
        <w:spacing w:after="0" w:line="240" w:lineRule="auto"/>
        <w:rPr>
          <w:b/>
        </w:rPr>
      </w:pPr>
      <w:r w:rsidRPr="00535B76">
        <w:rPr>
          <w:b/>
        </w:rPr>
        <w:t>Blue Whales</w:t>
      </w:r>
    </w:p>
    <w:p w:rsidR="00F61579" w:rsidRDefault="00F61579" w:rsidP="00626E33">
      <w:pPr>
        <w:spacing w:after="0" w:line="240" w:lineRule="auto"/>
      </w:pPr>
      <w:r w:rsidRPr="007064E4">
        <w:t>The programme</w:t>
      </w:r>
      <w:r w:rsidR="007064E4">
        <w:t xml:space="preserve"> directly and indirectly</w:t>
      </w:r>
      <w:r w:rsidRPr="007064E4">
        <w:t xml:space="preserve"> threatens </w:t>
      </w:r>
      <w:hyperlink r:id="rId5" w:history="1">
        <w:r w:rsidR="007064E4" w:rsidRPr="007064E4">
          <w:rPr>
            <w:rStyle w:val="Hyperlink"/>
          </w:rPr>
          <w:t>recently discovered</w:t>
        </w:r>
      </w:hyperlink>
      <w:r w:rsidR="007064E4" w:rsidRPr="007064E4">
        <w:t xml:space="preserve"> foraging grounds of </w:t>
      </w:r>
      <w:hyperlink r:id="rId6" w:history="1">
        <w:r w:rsidRPr="0057204D">
          <w:rPr>
            <w:rStyle w:val="Hyperlink"/>
          </w:rPr>
          <w:t>Endangered</w:t>
        </w:r>
      </w:hyperlink>
      <w:r w:rsidRPr="007064E4">
        <w:t xml:space="preserve"> </w:t>
      </w:r>
      <w:r w:rsidR="007064E4" w:rsidRPr="00535B76">
        <w:t>Bl</w:t>
      </w:r>
      <w:r w:rsidRPr="00535B76">
        <w:t>ue whale</w:t>
      </w:r>
      <w:r w:rsidR="00E760F1" w:rsidRPr="00535B76">
        <w:t>s</w:t>
      </w:r>
      <w:r w:rsidR="00E760F1">
        <w:t xml:space="preserve"> through increased noise, pollution, ship strikes, as well as through loss and degradation of habitat and food supplies. </w:t>
      </w:r>
    </w:p>
    <w:p w:rsidR="007064E4" w:rsidRDefault="007064E4" w:rsidP="00626E33">
      <w:pPr>
        <w:spacing w:after="0" w:line="240" w:lineRule="auto"/>
      </w:pPr>
    </w:p>
    <w:p w:rsidR="00535B76" w:rsidRPr="00535B76" w:rsidRDefault="00535B76" w:rsidP="00626E33">
      <w:pPr>
        <w:spacing w:after="0" w:line="240" w:lineRule="auto"/>
        <w:rPr>
          <w:b/>
        </w:rPr>
      </w:pPr>
      <w:r w:rsidRPr="00535B76">
        <w:rPr>
          <w:b/>
        </w:rPr>
        <w:t>Maui’s Dolphins</w:t>
      </w:r>
    </w:p>
    <w:p w:rsidR="00E760F1" w:rsidRDefault="00CD1236" w:rsidP="00626E33">
      <w:pPr>
        <w:spacing w:after="0" w:line="240" w:lineRule="auto"/>
        <w:rPr>
          <w:u w:val="single"/>
        </w:rPr>
      </w:pPr>
      <w:r>
        <w:t xml:space="preserve">Maui’s dolphins are the world’s smallest and rarest marine dolphin and New Zealand’s only endemic cetacean. Populations have progressively declined from an estimated 1.800 in the 1970 to less than </w:t>
      </w:r>
      <w:hyperlink r:id="rId7" w:history="1">
        <w:r w:rsidRPr="00CD1236">
          <w:rPr>
            <w:rStyle w:val="Hyperlink"/>
          </w:rPr>
          <w:t>50 individuals</w:t>
        </w:r>
      </w:hyperlink>
      <w:r>
        <w:t xml:space="preserve"> today. </w:t>
      </w:r>
      <w:r w:rsidR="007064E4">
        <w:t xml:space="preserve">The programme directly and indirectly </w:t>
      </w:r>
      <w:hyperlink r:id="rId8" w:history="1">
        <w:r w:rsidR="007064E4" w:rsidRPr="00CA48FF">
          <w:rPr>
            <w:rStyle w:val="Hyperlink"/>
          </w:rPr>
          <w:t>threatens the survival</w:t>
        </w:r>
      </w:hyperlink>
      <w:r w:rsidR="007064E4">
        <w:t xml:space="preserve"> of </w:t>
      </w:r>
      <w:r>
        <w:t>this</w:t>
      </w:r>
      <w:r w:rsidR="00B27E71">
        <w:t xml:space="preserve"> critically endangered and</w:t>
      </w:r>
      <w:r w:rsidR="007064E4">
        <w:t xml:space="preserve"> </w:t>
      </w:r>
      <w:hyperlink r:id="rId9" w:history="1">
        <w:r w:rsidR="00CA48FF" w:rsidRPr="00CA48FF">
          <w:rPr>
            <w:rStyle w:val="Hyperlink"/>
          </w:rPr>
          <w:t>declining</w:t>
        </w:r>
      </w:hyperlink>
      <w:r w:rsidR="00CA48FF">
        <w:t xml:space="preserve"> </w:t>
      </w:r>
      <w:hyperlink r:id="rId10" w:history="1">
        <w:r w:rsidR="007064E4" w:rsidRPr="00CA48FF">
          <w:rPr>
            <w:rStyle w:val="Hyperlink"/>
          </w:rPr>
          <w:t>remnant</w:t>
        </w:r>
      </w:hyperlink>
      <w:r w:rsidR="007064E4">
        <w:t xml:space="preserve"> population </w:t>
      </w:r>
      <w:r w:rsidR="00E760F1">
        <w:t>through increased noise, chemical and other forms of pollution, ship strikes, as well as through loss and degradation of habitat and food supplies</w:t>
      </w:r>
      <w:r w:rsidR="00626E33">
        <w:t>, stress and displacement</w:t>
      </w:r>
      <w:r w:rsidR="00B27E71">
        <w:t xml:space="preserve">. The extreme scarcity and downward trend of Maui’s dolphins mean that this subspecies is supremely vulnerable to </w:t>
      </w:r>
      <w:r w:rsidR="00535B76">
        <w:t xml:space="preserve">any form of </w:t>
      </w:r>
      <w:r w:rsidR="00B27E71">
        <w:t>anthropogenic disturbance</w:t>
      </w:r>
      <w:r w:rsidR="00535B76">
        <w:t xml:space="preserve"> and </w:t>
      </w:r>
      <w:r w:rsidR="00B27E71">
        <w:t xml:space="preserve">can only sustain a single human induced mortality every </w:t>
      </w:r>
      <w:hyperlink r:id="rId11" w:history="1">
        <w:r w:rsidR="00B27E71" w:rsidRPr="00337444">
          <w:rPr>
            <w:rStyle w:val="Hyperlink"/>
          </w:rPr>
          <w:t>10-23 years</w:t>
        </w:r>
      </w:hyperlink>
      <w:r w:rsidR="00535B76" w:rsidRPr="00337444">
        <w:rPr>
          <w:u w:val="single"/>
        </w:rPr>
        <w:t>.</w:t>
      </w:r>
    </w:p>
    <w:p w:rsidR="00D64EDC" w:rsidRDefault="00D64EDC" w:rsidP="00626E33">
      <w:pPr>
        <w:spacing w:after="0" w:line="240" w:lineRule="auto"/>
        <w:rPr>
          <w:u w:val="single"/>
        </w:rPr>
      </w:pPr>
    </w:p>
    <w:p w:rsidR="00E760F1" w:rsidRDefault="00D64EDC" w:rsidP="00D64EDC">
      <w:r w:rsidRPr="00C61D7C">
        <w:t xml:space="preserve">The IA </w:t>
      </w:r>
      <w:r>
        <w:t xml:space="preserve">makes erroneous assumptions about the distribution of Maui’s dolphins and thus underestimates and misrepresents the risk of its activities on this </w:t>
      </w:r>
      <w:proofErr w:type="spellStart"/>
      <w:r>
        <w:t>Criticall</w:t>
      </w:r>
      <w:proofErr w:type="spellEnd"/>
      <w:r>
        <w:t xml:space="preserve"> Endangered subspecies.</w:t>
      </w:r>
    </w:p>
    <w:p w:rsidR="00535B76" w:rsidRPr="00535B76" w:rsidRDefault="00535B76" w:rsidP="00626E33">
      <w:pPr>
        <w:spacing w:after="0" w:line="240" w:lineRule="auto"/>
        <w:rPr>
          <w:b/>
        </w:rPr>
      </w:pPr>
      <w:r w:rsidRPr="00535B76">
        <w:rPr>
          <w:b/>
        </w:rPr>
        <w:t xml:space="preserve">Synergistic and </w:t>
      </w:r>
      <w:r>
        <w:rPr>
          <w:b/>
        </w:rPr>
        <w:t>Cumulative E</w:t>
      </w:r>
      <w:r w:rsidRPr="00535B76">
        <w:rPr>
          <w:b/>
        </w:rPr>
        <w:t>ffects</w:t>
      </w:r>
    </w:p>
    <w:p w:rsidR="007A204E" w:rsidRDefault="00535B76" w:rsidP="00626E33">
      <w:pPr>
        <w:spacing w:after="0" w:line="240" w:lineRule="auto"/>
      </w:pPr>
      <w:r>
        <w:t>Synergistic and c</w:t>
      </w:r>
      <w:r w:rsidR="00B27E71">
        <w:t xml:space="preserve">umulative effects on the endangered marine and the marine biodiversity </w:t>
      </w:r>
      <w:r>
        <w:t xml:space="preserve">(e.g., seismic blasts, marine mining, vessel traffic, fishing, etc.) </w:t>
      </w:r>
      <w:r w:rsidR="00B27E71">
        <w:t xml:space="preserve">are not taken into account. These include those of other OMV fossil fuel exploration and drilling activities south and north of the </w:t>
      </w:r>
      <w:proofErr w:type="spellStart"/>
      <w:r w:rsidR="00B27E71">
        <w:t>Maari</w:t>
      </w:r>
      <w:proofErr w:type="spellEnd"/>
      <w:r w:rsidR="00B27E71">
        <w:t xml:space="preserve"> development programme under consideration. </w:t>
      </w:r>
    </w:p>
    <w:p w:rsidR="00535B76" w:rsidRDefault="00535B76" w:rsidP="00626E33">
      <w:pPr>
        <w:spacing w:after="0" w:line="240" w:lineRule="auto"/>
      </w:pPr>
    </w:p>
    <w:p w:rsidR="00573FB3" w:rsidRDefault="00535B76" w:rsidP="00573FB3">
      <w:pPr>
        <w:spacing w:after="0" w:line="240" w:lineRule="auto"/>
        <w:rPr>
          <w:b/>
        </w:rPr>
      </w:pPr>
      <w:r w:rsidRPr="00535B76">
        <w:rPr>
          <w:b/>
        </w:rPr>
        <w:t>Oil Spills and Accidental Discharge</w:t>
      </w:r>
    </w:p>
    <w:p w:rsidR="001A7279" w:rsidRPr="00573FB3" w:rsidRDefault="001A7279" w:rsidP="00573FB3">
      <w:pPr>
        <w:spacing w:after="0" w:line="240" w:lineRule="auto"/>
        <w:rPr>
          <w:b/>
        </w:rPr>
      </w:pPr>
      <w:r w:rsidRPr="001A7279">
        <w:t xml:space="preserve">The risks to marine and coastal biodiversity and ecosystems, and more specifically habitats of threatened species are too great if a major oil spill occurs, as are the impacts on fisheries, local livelihoods, economy and human health. OMV’s impact assessment (IA) does not provide adequate </w:t>
      </w:r>
      <w:r w:rsidRPr="001A7279">
        <w:lastRenderedPageBreak/>
        <w:t>information and analysis on these risks and potential effects</w:t>
      </w:r>
      <w:r w:rsidR="00337444">
        <w:t xml:space="preserve"> (e.g., </w:t>
      </w:r>
      <w:hyperlink r:id="rId12" w:history="1">
        <w:r w:rsidR="00337444" w:rsidRPr="00337444">
          <w:rPr>
            <w:rStyle w:val="Hyperlink"/>
          </w:rPr>
          <w:t>http://www.epa.govt.nz/eez/EEZ000007/EEZ000007_ERM_Completeness_Evaluation.pdf</w:t>
        </w:r>
      </w:hyperlink>
      <w:r w:rsidR="00337444" w:rsidRPr="00337444">
        <w:t>)</w:t>
      </w:r>
      <w:r w:rsidRPr="00337444">
        <w:t>.</w:t>
      </w:r>
    </w:p>
    <w:p w:rsidR="00D64EDC" w:rsidRDefault="00D64EDC" w:rsidP="00626E33">
      <w:pPr>
        <w:spacing w:after="0" w:line="240" w:lineRule="auto"/>
      </w:pPr>
    </w:p>
    <w:p w:rsidR="00CD1236" w:rsidRDefault="00CD1236" w:rsidP="00626E33">
      <w:pPr>
        <w:spacing w:after="0" w:line="240" w:lineRule="auto"/>
      </w:pPr>
      <w:r>
        <w:t>Oil spills have the capacity to cause or contribute to the extinction of Maui’s dolphins and the extirpation of Blue whales in New Zealand</w:t>
      </w:r>
      <w:r w:rsidR="00626E33">
        <w:t>.</w:t>
      </w:r>
    </w:p>
    <w:p w:rsidR="00626E33" w:rsidRDefault="00626E33" w:rsidP="00626E33">
      <w:pPr>
        <w:spacing w:after="0" w:line="240" w:lineRule="auto"/>
      </w:pPr>
    </w:p>
    <w:p w:rsidR="00D64EDC" w:rsidRDefault="00626E33" w:rsidP="00626E33">
      <w:pPr>
        <w:spacing w:after="0" w:line="240" w:lineRule="auto"/>
      </w:pPr>
      <w:r w:rsidRPr="007064E4">
        <w:t xml:space="preserve">The projected oil spills trajectories presented on behalf of </w:t>
      </w:r>
      <w:r w:rsidRPr="00626E33">
        <w:t>OMV</w:t>
      </w:r>
      <w:r w:rsidRPr="007064E4">
        <w:t xml:space="preserve"> are limited and most likely inaccurately </w:t>
      </w:r>
      <w:r>
        <w:t>reflect</w:t>
      </w:r>
      <w:r w:rsidRPr="007064E4">
        <w:t xml:space="preserve"> of the full extent and spread of a potential oil spill.</w:t>
      </w:r>
      <w:r>
        <w:t xml:space="preserve"> </w:t>
      </w:r>
      <w:r w:rsidRPr="007064E4">
        <w:t xml:space="preserve">Despite their limitations OMV’s oil spills trajectories demonstrate </w:t>
      </w:r>
      <w:r>
        <w:t>a</w:t>
      </w:r>
      <w:r w:rsidRPr="007064E4">
        <w:t xml:space="preserve"> significant </w:t>
      </w:r>
      <w:r>
        <w:t xml:space="preserve">aerial </w:t>
      </w:r>
      <w:r w:rsidRPr="007064E4">
        <w:t xml:space="preserve">overlap </w:t>
      </w:r>
      <w:r>
        <w:t>with the habitat of B</w:t>
      </w:r>
      <w:r w:rsidRPr="007064E4">
        <w:t>lue whales and Maui’s dolphins (</w:t>
      </w:r>
      <w:r w:rsidR="00D64EDC">
        <w:t>see sample Figure below)</w:t>
      </w:r>
    </w:p>
    <w:p w:rsidR="00D64EDC" w:rsidRDefault="00D64EDC" w:rsidP="00626E33">
      <w:pPr>
        <w:spacing w:after="0" w:line="240" w:lineRule="auto"/>
      </w:pPr>
    </w:p>
    <w:p w:rsidR="00626E33" w:rsidRDefault="00626E33" w:rsidP="00626E33">
      <w:pPr>
        <w:spacing w:after="0" w:line="240" w:lineRule="auto"/>
      </w:pPr>
      <w:r w:rsidRPr="007064E4">
        <w:t xml:space="preserve">. </w:t>
      </w:r>
      <w:r w:rsidR="00D64EDC">
        <w:rPr>
          <w:noProof/>
          <w:lang w:eastAsia="en-GB"/>
        </w:rPr>
        <w:drawing>
          <wp:inline distT="0" distB="0" distL="0" distR="0">
            <wp:extent cx="5731510" cy="3732822"/>
            <wp:effectExtent l="19050" t="19050" r="21590" b="20028"/>
            <wp:docPr id="1" name="Picture 1" descr="C:\Users\barbara\Desktop\OMV Submission\Oil spill whale and Maui's sighting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esktop\OMV Submission\Oil spill whale and Maui's sightings map.jpg"/>
                    <pic:cNvPicPr>
                      <a:picLocks noChangeAspect="1" noChangeArrowheads="1"/>
                    </pic:cNvPicPr>
                  </pic:nvPicPr>
                  <pic:blipFill>
                    <a:blip r:embed="rId13" cstate="print"/>
                    <a:srcRect/>
                    <a:stretch>
                      <a:fillRect/>
                    </a:stretch>
                  </pic:blipFill>
                  <pic:spPr bwMode="auto">
                    <a:xfrm>
                      <a:off x="0" y="0"/>
                      <a:ext cx="5731510" cy="3732822"/>
                    </a:xfrm>
                    <a:prstGeom prst="rect">
                      <a:avLst/>
                    </a:prstGeom>
                    <a:noFill/>
                    <a:ln w="3175">
                      <a:solidFill>
                        <a:schemeClr val="tx1"/>
                      </a:solidFill>
                      <a:miter lim="800000"/>
                      <a:headEnd/>
                      <a:tailEnd/>
                    </a:ln>
                  </pic:spPr>
                </pic:pic>
              </a:graphicData>
            </a:graphic>
          </wp:inline>
        </w:drawing>
      </w:r>
    </w:p>
    <w:p w:rsidR="00626E33" w:rsidRDefault="00626E33" w:rsidP="00626E33">
      <w:pPr>
        <w:spacing w:after="0" w:line="240" w:lineRule="auto"/>
      </w:pPr>
    </w:p>
    <w:p w:rsidR="00D64EDC" w:rsidRDefault="00D64EDC" w:rsidP="00626E33">
      <w:pPr>
        <w:spacing w:line="240" w:lineRule="auto"/>
      </w:pPr>
    </w:p>
    <w:p w:rsidR="00626E33" w:rsidRDefault="00626E33" w:rsidP="00626E33">
      <w:pPr>
        <w:spacing w:line="240" w:lineRule="auto"/>
      </w:pPr>
      <w:r>
        <w:t xml:space="preserve">New Zealand has already experienced </w:t>
      </w:r>
      <w:r w:rsidRPr="00C50796">
        <w:t>two significant oil spills associated with</w:t>
      </w:r>
      <w:r>
        <w:t xml:space="preserve"> offshore oil and gas production in 2007 and 2010. B</w:t>
      </w:r>
      <w:r w:rsidRPr="00C50796">
        <w:t xml:space="preserve">oth </w:t>
      </w:r>
      <w:r>
        <w:t>were associated with floating production, storage and o</w:t>
      </w:r>
      <w:r w:rsidRPr="00C50796">
        <w:t>ffload (FPSO) facilities</w:t>
      </w:r>
      <w:r>
        <w:t xml:space="preserve">. An increased </w:t>
      </w:r>
      <w:r w:rsidRPr="00C50796">
        <w:t xml:space="preserve">number of wells, together with increased levels of offshore storage and offloading of oil to shuttle </w:t>
      </w:r>
      <w:r w:rsidRPr="007505BE">
        <w:t xml:space="preserve">tankers will intensify these risks. The grounding of the MV Rena off </w:t>
      </w:r>
      <w:proofErr w:type="spellStart"/>
      <w:r w:rsidRPr="007505BE">
        <w:t>Tauranga</w:t>
      </w:r>
      <w:proofErr w:type="spellEnd"/>
      <w:r w:rsidRPr="007505BE">
        <w:t xml:space="preserve"> in 2011 further </w:t>
      </w:r>
      <w:r>
        <w:t>highlights the</w:t>
      </w:r>
      <w:r w:rsidRPr="007505BE">
        <w:t xml:space="preserve"> potential</w:t>
      </w:r>
      <w:r>
        <w:t xml:space="preserve"> harmful</w:t>
      </w:r>
      <w:r w:rsidRPr="007505BE">
        <w:t xml:space="preserve"> impact of</w:t>
      </w:r>
      <w:r>
        <w:t xml:space="preserve"> oil spills</w:t>
      </w:r>
      <w:r w:rsidRPr="007505BE">
        <w:t xml:space="preserve"> on </w:t>
      </w:r>
      <w:r>
        <w:t>New Zealand’s</w:t>
      </w:r>
      <w:r w:rsidRPr="007505BE">
        <w:t xml:space="preserve"> fauna.  </w:t>
      </w:r>
    </w:p>
    <w:p w:rsidR="00626E33" w:rsidRPr="007505BE" w:rsidRDefault="00626E33" w:rsidP="00626E33">
      <w:pPr>
        <w:spacing w:line="240" w:lineRule="auto"/>
      </w:pPr>
      <w:r>
        <w:t xml:space="preserve">Moreover, </w:t>
      </w:r>
      <w:hyperlink r:id="rId14" w:history="1">
        <w:r w:rsidRPr="007505BE">
          <w:rPr>
            <w:rStyle w:val="Hyperlink"/>
          </w:rPr>
          <w:t>Currey (2012</w:t>
        </w:r>
      </w:hyperlink>
      <w:r w:rsidRPr="007505BE">
        <w:t>) explains that is not only</w:t>
      </w:r>
      <w:r>
        <w:t xml:space="preserve"> the</w:t>
      </w:r>
      <w:r w:rsidRPr="007505BE">
        <w:t xml:space="preserve"> </w:t>
      </w:r>
      <w:r w:rsidRPr="007505BE">
        <w:rPr>
          <w:i/>
        </w:rPr>
        <w:t xml:space="preserve">“oil itself that may impact on the dolphins, but many aspects of an oil spill response will have direct or indirect effects on the population, </w:t>
      </w:r>
      <w:proofErr w:type="spellStart"/>
      <w:r w:rsidRPr="007505BE">
        <w:rPr>
          <w:i/>
        </w:rPr>
        <w:t>eg</w:t>
      </w:r>
      <w:proofErr w:type="spellEnd"/>
      <w:r w:rsidRPr="007505BE">
        <w:rPr>
          <w:i/>
        </w:rPr>
        <w:t>, the use of dispersants to clean up the oil, increased vessel activity in the area, the use of sonar for tracking lost cargo etc.”</w:t>
      </w:r>
      <w:r>
        <w:t xml:space="preserve"> </w:t>
      </w:r>
    </w:p>
    <w:p w:rsidR="00CD1236" w:rsidRPr="00626E33" w:rsidRDefault="00626E33" w:rsidP="00626E33">
      <w:pPr>
        <w:spacing w:line="240" w:lineRule="auto"/>
      </w:pPr>
      <w:r>
        <w:t xml:space="preserve">These circumstances are further exacerbated by the fact that </w:t>
      </w:r>
      <w:r w:rsidRPr="00C51C48">
        <w:t>N</w:t>
      </w:r>
      <w:r>
        <w:t>ew Zealand’s</w:t>
      </w:r>
      <w:r w:rsidRPr="00C51C48">
        <w:t xml:space="preserve"> </w:t>
      </w:r>
      <w:r>
        <w:t xml:space="preserve">ability to deal with an offshore oil spill is poor due to a lack of specialist </w:t>
      </w:r>
      <w:r w:rsidRPr="00C51C48">
        <w:t xml:space="preserve">response </w:t>
      </w:r>
      <w:r>
        <w:t>equipment and resources.</w:t>
      </w:r>
    </w:p>
    <w:p w:rsidR="00337444" w:rsidRPr="00337444" w:rsidRDefault="00337444" w:rsidP="00626E33">
      <w:pPr>
        <w:spacing w:after="0" w:line="240" w:lineRule="auto"/>
        <w:rPr>
          <w:b/>
        </w:rPr>
      </w:pPr>
      <w:r>
        <w:rPr>
          <w:b/>
        </w:rPr>
        <w:t>D</w:t>
      </w:r>
      <w:r w:rsidRPr="00337444">
        <w:rPr>
          <w:b/>
        </w:rPr>
        <w:t xml:space="preserve">ischarge of harmful substances and contaminants </w:t>
      </w:r>
    </w:p>
    <w:p w:rsidR="00337444" w:rsidRPr="00337444" w:rsidRDefault="00337444" w:rsidP="00626E33">
      <w:pPr>
        <w:spacing w:after="0" w:line="240" w:lineRule="auto"/>
      </w:pPr>
      <w:r>
        <w:t>E</w:t>
      </w:r>
      <w:r w:rsidRPr="00337444">
        <w:t xml:space="preserve">ffects on marine ecosystems and human health cannot be fully assessed without full disclosure of </w:t>
      </w:r>
      <w:r w:rsidR="00626E33">
        <w:t xml:space="preserve">the </w:t>
      </w:r>
      <w:r w:rsidRPr="00337444">
        <w:t xml:space="preserve">substances involved; e.g. SBMs and “completion fluids”, the latter are known to </w:t>
      </w:r>
      <w:r>
        <w:t xml:space="preserve">contain hazardous and </w:t>
      </w:r>
      <w:r w:rsidRPr="00337444">
        <w:t>toxic additives.</w:t>
      </w:r>
      <w:r>
        <w:t xml:space="preserve"> </w:t>
      </w:r>
    </w:p>
    <w:p w:rsidR="00337444" w:rsidRDefault="00337444" w:rsidP="00626E33">
      <w:pPr>
        <w:spacing w:after="0" w:line="240" w:lineRule="auto"/>
      </w:pPr>
    </w:p>
    <w:p w:rsidR="00626E33" w:rsidRPr="00626E33" w:rsidRDefault="00626E33" w:rsidP="00626E33">
      <w:pPr>
        <w:spacing w:after="0" w:line="240" w:lineRule="auto"/>
        <w:rPr>
          <w:b/>
        </w:rPr>
      </w:pPr>
      <w:r w:rsidRPr="00626E33">
        <w:rPr>
          <w:b/>
        </w:rPr>
        <w:t>Economic Implications</w:t>
      </w:r>
    </w:p>
    <w:p w:rsidR="00573FB3" w:rsidRDefault="00573FB3" w:rsidP="00573FB3">
      <w:pPr>
        <w:spacing w:after="0" w:line="240" w:lineRule="auto"/>
      </w:pPr>
      <w:r>
        <w:t xml:space="preserve">OMV’s </w:t>
      </w:r>
      <w:r w:rsidRPr="00573FB3">
        <w:t xml:space="preserve">economic benefit analysis is incomplete and misleading. </w:t>
      </w:r>
      <w:r w:rsidR="00626E33" w:rsidRPr="00626E33">
        <w:t>The IA provides little quantitative infor</w:t>
      </w:r>
      <w:r w:rsidR="00F25B7B">
        <w:t xml:space="preserve">mation specific to OMV’s </w:t>
      </w:r>
      <w:proofErr w:type="spellStart"/>
      <w:r w:rsidR="00F25B7B">
        <w:t>Maari</w:t>
      </w:r>
      <w:proofErr w:type="spellEnd"/>
      <w:r w:rsidR="00F25B7B">
        <w:t xml:space="preserve"> F</w:t>
      </w:r>
      <w:r w:rsidR="00626E33" w:rsidRPr="00626E33">
        <w:t xml:space="preserve">ield </w:t>
      </w:r>
      <w:r w:rsidR="00F25B7B">
        <w:t>D</w:t>
      </w:r>
      <w:r w:rsidR="00626E33" w:rsidRPr="00626E33">
        <w:t>evelopment program</w:t>
      </w:r>
      <w:r w:rsidR="00F25B7B">
        <w:t>me</w:t>
      </w:r>
      <w:r w:rsidR="00626E33" w:rsidRPr="00626E33">
        <w:t xml:space="preserve">. </w:t>
      </w:r>
      <w:r w:rsidR="00F25B7B">
        <w:t xml:space="preserve">Instead, it offers </w:t>
      </w:r>
      <w:r w:rsidR="00F25B7B" w:rsidRPr="00F25B7B">
        <w:t xml:space="preserve">mostly information on jobs and incomes (royalties and taxes) </w:t>
      </w:r>
      <w:r w:rsidR="00F25B7B">
        <w:t>related to</w:t>
      </w:r>
      <w:r w:rsidR="00F25B7B" w:rsidRPr="00F25B7B">
        <w:t xml:space="preserve"> the oil and gas industry nationwide</w:t>
      </w:r>
      <w:r w:rsidR="00F25B7B">
        <w:t>.</w:t>
      </w:r>
    </w:p>
    <w:p w:rsidR="00573FB3" w:rsidRDefault="00573FB3" w:rsidP="00573FB3">
      <w:pPr>
        <w:spacing w:after="0" w:line="240" w:lineRule="auto"/>
      </w:pPr>
    </w:p>
    <w:p w:rsidR="00626E33" w:rsidRDefault="00573FB3" w:rsidP="00626E33">
      <w:pPr>
        <w:spacing w:after="0" w:line="240" w:lineRule="auto"/>
      </w:pPr>
      <w:r>
        <w:t xml:space="preserve">Furthermore, </w:t>
      </w:r>
      <w:r w:rsidRPr="00573FB3">
        <w:t xml:space="preserve">OMV’s analysis </w:t>
      </w:r>
      <w:r>
        <w:t>fails to</w:t>
      </w:r>
      <w:r w:rsidRPr="00573FB3">
        <w:t xml:space="preserve"> take account </w:t>
      </w:r>
      <w:r>
        <w:t xml:space="preserve">of </w:t>
      </w:r>
      <w:r w:rsidRPr="00573FB3">
        <w:t xml:space="preserve">potential economic losses </w:t>
      </w:r>
      <w:r>
        <w:t xml:space="preserve">caused by a major oil spill, such as </w:t>
      </w:r>
      <w:r w:rsidRPr="00573FB3">
        <w:t xml:space="preserve">cleanup cost and losses </w:t>
      </w:r>
      <w:r>
        <w:t>to the fisheries</w:t>
      </w:r>
      <w:r w:rsidRPr="00573FB3">
        <w:t xml:space="preserve"> and tourism sectors. </w:t>
      </w:r>
      <w:r>
        <w:t>W</w:t>
      </w:r>
      <w:r w:rsidRPr="00573FB3">
        <w:t>hile the relat</w:t>
      </w:r>
      <w:r>
        <w:t>ively small Rena disaster cost</w:t>
      </w:r>
      <w:r w:rsidRPr="00573FB3">
        <w:t xml:space="preserve"> Maritime </w:t>
      </w:r>
      <w:r>
        <w:t>New Zealand</w:t>
      </w:r>
      <w:r w:rsidRPr="00573FB3">
        <w:t xml:space="preserve"> </w:t>
      </w:r>
      <w:hyperlink r:id="rId15" w:history="1">
        <w:r w:rsidRPr="00573FB3">
          <w:rPr>
            <w:rStyle w:val="Hyperlink"/>
          </w:rPr>
          <w:t>$36.8 million</w:t>
        </w:r>
      </w:hyperlink>
      <w:r>
        <w:t xml:space="preserve">, BP paid </w:t>
      </w:r>
      <w:hyperlink r:id="rId16" w:history="1">
        <w:r w:rsidRPr="00573FB3">
          <w:rPr>
            <w:rStyle w:val="Hyperlink"/>
          </w:rPr>
          <w:t>US$43 billion</w:t>
        </w:r>
      </w:hyperlink>
      <w:r>
        <w:t xml:space="preserve"> towards the cleanup of the </w:t>
      </w:r>
      <w:r w:rsidRPr="00573FB3">
        <w:t xml:space="preserve">Gulf of Mexico </w:t>
      </w:r>
      <w:r>
        <w:t xml:space="preserve">deep water horizon </w:t>
      </w:r>
      <w:r w:rsidRPr="00573FB3">
        <w:t>disaster</w:t>
      </w:r>
      <w:r>
        <w:t xml:space="preserve"> by October 2013.</w:t>
      </w:r>
    </w:p>
    <w:sectPr w:rsidR="00626E33" w:rsidSect="00D64EDC">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savePreviewPicture/>
  <w:compat/>
  <w:rsids>
    <w:rsidRoot w:val="00C35F28"/>
    <w:rsid w:val="001029D7"/>
    <w:rsid w:val="001137E8"/>
    <w:rsid w:val="001560CB"/>
    <w:rsid w:val="00166F8C"/>
    <w:rsid w:val="001A7279"/>
    <w:rsid w:val="002E57C3"/>
    <w:rsid w:val="00337444"/>
    <w:rsid w:val="00443256"/>
    <w:rsid w:val="00480468"/>
    <w:rsid w:val="004924F1"/>
    <w:rsid w:val="004C107E"/>
    <w:rsid w:val="004E618D"/>
    <w:rsid w:val="004F55E1"/>
    <w:rsid w:val="00535B76"/>
    <w:rsid w:val="00561406"/>
    <w:rsid w:val="0056303F"/>
    <w:rsid w:val="0057204D"/>
    <w:rsid w:val="00573FB3"/>
    <w:rsid w:val="005F3D07"/>
    <w:rsid w:val="00626E33"/>
    <w:rsid w:val="006368AD"/>
    <w:rsid w:val="006B1FF3"/>
    <w:rsid w:val="007064E4"/>
    <w:rsid w:val="007505BE"/>
    <w:rsid w:val="007A204E"/>
    <w:rsid w:val="008C09B4"/>
    <w:rsid w:val="00A42D55"/>
    <w:rsid w:val="00AD74C4"/>
    <w:rsid w:val="00B06AB7"/>
    <w:rsid w:val="00B27E71"/>
    <w:rsid w:val="00C35F28"/>
    <w:rsid w:val="00C50796"/>
    <w:rsid w:val="00C50E48"/>
    <w:rsid w:val="00C51C48"/>
    <w:rsid w:val="00C55E3D"/>
    <w:rsid w:val="00CA48FF"/>
    <w:rsid w:val="00CD1236"/>
    <w:rsid w:val="00D64EDC"/>
    <w:rsid w:val="00E13EDE"/>
    <w:rsid w:val="00E41A10"/>
    <w:rsid w:val="00E41AC2"/>
    <w:rsid w:val="00E760F1"/>
    <w:rsid w:val="00F015C5"/>
    <w:rsid w:val="00F25B7B"/>
    <w:rsid w:val="00F269BB"/>
    <w:rsid w:val="00F50EC4"/>
    <w:rsid w:val="00F61579"/>
    <w:rsid w:val="00FC06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D55"/>
    <w:rPr>
      <w:color w:val="0000FF" w:themeColor="hyperlink"/>
      <w:u w:val="single"/>
    </w:rPr>
  </w:style>
  <w:style w:type="character" w:styleId="FollowedHyperlink">
    <w:name w:val="FollowedHyperlink"/>
    <w:basedOn w:val="DefaultParagraphFont"/>
    <w:uiPriority w:val="99"/>
    <w:semiHidden/>
    <w:unhideWhenUsed/>
    <w:rsid w:val="00F269BB"/>
    <w:rPr>
      <w:color w:val="800080" w:themeColor="followedHyperlink"/>
      <w:u w:val="single"/>
    </w:rPr>
  </w:style>
  <w:style w:type="paragraph" w:customStyle="1" w:styleId="labelled">
    <w:name w:val="labelled"/>
    <w:basedOn w:val="Normal"/>
    <w:rsid w:val="007064E4"/>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character" w:customStyle="1" w:styleId="spc">
    <w:name w:val="spc"/>
    <w:basedOn w:val="DefaultParagraphFont"/>
    <w:rsid w:val="007064E4"/>
  </w:style>
  <w:style w:type="paragraph" w:styleId="BalloonText">
    <w:name w:val="Balloon Text"/>
    <w:basedOn w:val="Normal"/>
    <w:link w:val="BalloonTextChar"/>
    <w:uiPriority w:val="99"/>
    <w:semiHidden/>
    <w:unhideWhenUsed/>
    <w:rsid w:val="00D64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392275">
      <w:bodyDiv w:val="1"/>
      <w:marLeft w:val="0"/>
      <w:marRight w:val="0"/>
      <w:marTop w:val="0"/>
      <w:marBottom w:val="0"/>
      <w:divBdr>
        <w:top w:val="none" w:sz="0" w:space="0" w:color="auto"/>
        <w:left w:val="none" w:sz="0" w:space="0" w:color="auto"/>
        <w:bottom w:val="none" w:sz="0" w:space="0" w:color="auto"/>
        <w:right w:val="none" w:sz="0" w:space="0" w:color="auto"/>
      </w:divBdr>
      <w:divsChild>
        <w:div w:id="684937980">
          <w:marLeft w:val="0"/>
          <w:marRight w:val="0"/>
          <w:marTop w:val="0"/>
          <w:marBottom w:val="0"/>
          <w:divBdr>
            <w:top w:val="none" w:sz="0" w:space="0" w:color="auto"/>
            <w:left w:val="none" w:sz="0" w:space="0" w:color="auto"/>
            <w:bottom w:val="none" w:sz="0" w:space="0" w:color="auto"/>
            <w:right w:val="none" w:sz="0" w:space="0" w:color="auto"/>
          </w:divBdr>
        </w:div>
        <w:div w:id="608859651">
          <w:marLeft w:val="0"/>
          <w:marRight w:val="0"/>
          <w:marTop w:val="0"/>
          <w:marBottom w:val="0"/>
          <w:divBdr>
            <w:top w:val="none" w:sz="0" w:space="0" w:color="auto"/>
            <w:left w:val="none" w:sz="0" w:space="0" w:color="auto"/>
            <w:bottom w:val="none" w:sz="0" w:space="0" w:color="auto"/>
            <w:right w:val="none" w:sz="0" w:space="0" w:color="auto"/>
          </w:divBdr>
        </w:div>
        <w:div w:id="1877110387">
          <w:marLeft w:val="0"/>
          <w:marRight w:val="0"/>
          <w:marTop w:val="0"/>
          <w:marBottom w:val="0"/>
          <w:divBdr>
            <w:top w:val="none" w:sz="0" w:space="0" w:color="auto"/>
            <w:left w:val="none" w:sz="0" w:space="0" w:color="auto"/>
            <w:bottom w:val="none" w:sz="0" w:space="0" w:color="auto"/>
            <w:right w:val="none" w:sz="0" w:space="0" w:color="auto"/>
          </w:divBdr>
        </w:div>
      </w:divsChild>
    </w:div>
    <w:div w:id="1596981552">
      <w:bodyDiv w:val="1"/>
      <w:marLeft w:val="0"/>
      <w:marRight w:val="0"/>
      <w:marTop w:val="0"/>
      <w:marBottom w:val="0"/>
      <w:divBdr>
        <w:top w:val="none" w:sz="0" w:space="0" w:color="auto"/>
        <w:left w:val="none" w:sz="0" w:space="0" w:color="auto"/>
        <w:bottom w:val="none" w:sz="0" w:space="0" w:color="auto"/>
        <w:right w:val="none" w:sz="0" w:space="0" w:color="auto"/>
      </w:divBdr>
      <w:divsChild>
        <w:div w:id="1517380878">
          <w:marLeft w:val="0"/>
          <w:marRight w:val="0"/>
          <w:marTop w:val="0"/>
          <w:marBottom w:val="0"/>
          <w:divBdr>
            <w:top w:val="none" w:sz="0" w:space="0" w:color="auto"/>
            <w:left w:val="none" w:sz="0" w:space="0" w:color="auto"/>
            <w:bottom w:val="none" w:sz="0" w:space="0" w:color="auto"/>
            <w:right w:val="none" w:sz="0" w:space="0" w:color="auto"/>
          </w:divBdr>
        </w:div>
      </w:divsChild>
    </w:div>
    <w:div w:id="1613047398">
      <w:bodyDiv w:val="1"/>
      <w:marLeft w:val="0"/>
      <w:marRight w:val="0"/>
      <w:marTop w:val="0"/>
      <w:marBottom w:val="0"/>
      <w:divBdr>
        <w:top w:val="none" w:sz="0" w:space="0" w:color="auto"/>
        <w:left w:val="none" w:sz="0" w:space="0" w:color="auto"/>
        <w:bottom w:val="none" w:sz="0" w:space="0" w:color="auto"/>
        <w:right w:val="none" w:sz="0" w:space="0" w:color="auto"/>
      </w:divBdr>
      <w:divsChild>
        <w:div w:id="701170680">
          <w:marLeft w:val="0"/>
          <w:marRight w:val="0"/>
          <w:marTop w:val="0"/>
          <w:marBottom w:val="0"/>
          <w:divBdr>
            <w:top w:val="none" w:sz="0" w:space="0" w:color="auto"/>
            <w:left w:val="none" w:sz="0" w:space="0" w:color="auto"/>
            <w:bottom w:val="none" w:sz="0" w:space="0" w:color="auto"/>
            <w:right w:val="none" w:sz="0" w:space="0" w:color="auto"/>
          </w:divBdr>
        </w:div>
        <w:div w:id="1205632330">
          <w:marLeft w:val="0"/>
          <w:marRight w:val="0"/>
          <w:marTop w:val="0"/>
          <w:marBottom w:val="0"/>
          <w:divBdr>
            <w:top w:val="none" w:sz="0" w:space="0" w:color="auto"/>
            <w:left w:val="none" w:sz="0" w:space="0" w:color="auto"/>
            <w:bottom w:val="none" w:sz="0" w:space="0" w:color="auto"/>
            <w:right w:val="none" w:sz="0" w:space="0" w:color="auto"/>
          </w:divBdr>
        </w:div>
        <w:div w:id="884678101">
          <w:marLeft w:val="0"/>
          <w:marRight w:val="0"/>
          <w:marTop w:val="0"/>
          <w:marBottom w:val="0"/>
          <w:divBdr>
            <w:top w:val="none" w:sz="0" w:space="0" w:color="auto"/>
            <w:left w:val="none" w:sz="0" w:space="0" w:color="auto"/>
            <w:bottom w:val="none" w:sz="0" w:space="0" w:color="auto"/>
            <w:right w:val="none" w:sz="0" w:space="0" w:color="auto"/>
          </w:divBdr>
        </w:div>
        <w:div w:id="353768355">
          <w:marLeft w:val="0"/>
          <w:marRight w:val="0"/>
          <w:marTop w:val="0"/>
          <w:marBottom w:val="0"/>
          <w:divBdr>
            <w:top w:val="none" w:sz="0" w:space="0" w:color="auto"/>
            <w:left w:val="none" w:sz="0" w:space="0" w:color="auto"/>
            <w:bottom w:val="none" w:sz="0" w:space="0" w:color="auto"/>
            <w:right w:val="none" w:sz="0" w:space="0" w:color="auto"/>
          </w:divBdr>
        </w:div>
        <w:div w:id="1528836041">
          <w:marLeft w:val="0"/>
          <w:marRight w:val="0"/>
          <w:marTop w:val="0"/>
          <w:marBottom w:val="0"/>
          <w:divBdr>
            <w:top w:val="none" w:sz="0" w:space="0" w:color="auto"/>
            <w:left w:val="none" w:sz="0" w:space="0" w:color="auto"/>
            <w:bottom w:val="none" w:sz="0" w:space="0" w:color="auto"/>
            <w:right w:val="none" w:sz="0" w:space="0" w:color="auto"/>
          </w:divBdr>
        </w:div>
        <w:div w:id="1039011985">
          <w:marLeft w:val="0"/>
          <w:marRight w:val="0"/>
          <w:marTop w:val="0"/>
          <w:marBottom w:val="0"/>
          <w:divBdr>
            <w:top w:val="none" w:sz="0" w:space="0" w:color="auto"/>
            <w:left w:val="none" w:sz="0" w:space="0" w:color="auto"/>
            <w:bottom w:val="none" w:sz="0" w:space="0" w:color="auto"/>
            <w:right w:val="none" w:sz="0" w:space="0" w:color="auto"/>
          </w:divBdr>
        </w:div>
        <w:div w:id="94710023">
          <w:marLeft w:val="0"/>
          <w:marRight w:val="0"/>
          <w:marTop w:val="0"/>
          <w:marBottom w:val="0"/>
          <w:divBdr>
            <w:top w:val="none" w:sz="0" w:space="0" w:color="auto"/>
            <w:left w:val="none" w:sz="0" w:space="0" w:color="auto"/>
            <w:bottom w:val="none" w:sz="0" w:space="0" w:color="auto"/>
            <w:right w:val="none" w:sz="0" w:space="0" w:color="auto"/>
          </w:divBdr>
        </w:div>
        <w:div w:id="179663819">
          <w:marLeft w:val="0"/>
          <w:marRight w:val="0"/>
          <w:marTop w:val="0"/>
          <w:marBottom w:val="0"/>
          <w:divBdr>
            <w:top w:val="none" w:sz="0" w:space="0" w:color="auto"/>
            <w:left w:val="none" w:sz="0" w:space="0" w:color="auto"/>
            <w:bottom w:val="none" w:sz="0" w:space="0" w:color="auto"/>
            <w:right w:val="none" w:sz="0" w:space="0" w:color="auto"/>
          </w:divBdr>
        </w:div>
        <w:div w:id="1858155206">
          <w:marLeft w:val="0"/>
          <w:marRight w:val="0"/>
          <w:marTop w:val="0"/>
          <w:marBottom w:val="0"/>
          <w:divBdr>
            <w:top w:val="none" w:sz="0" w:space="0" w:color="auto"/>
            <w:left w:val="none" w:sz="0" w:space="0" w:color="auto"/>
            <w:bottom w:val="none" w:sz="0" w:space="0" w:color="auto"/>
            <w:right w:val="none" w:sz="0" w:space="0" w:color="auto"/>
          </w:divBdr>
        </w:div>
        <w:div w:id="2122845444">
          <w:marLeft w:val="0"/>
          <w:marRight w:val="0"/>
          <w:marTop w:val="0"/>
          <w:marBottom w:val="0"/>
          <w:divBdr>
            <w:top w:val="none" w:sz="0" w:space="0" w:color="auto"/>
            <w:left w:val="none" w:sz="0" w:space="0" w:color="auto"/>
            <w:bottom w:val="none" w:sz="0" w:space="0" w:color="auto"/>
            <w:right w:val="none" w:sz="0" w:space="0" w:color="auto"/>
          </w:divBdr>
        </w:div>
        <w:div w:id="1695961930">
          <w:marLeft w:val="0"/>
          <w:marRight w:val="0"/>
          <w:marTop w:val="0"/>
          <w:marBottom w:val="0"/>
          <w:divBdr>
            <w:top w:val="none" w:sz="0" w:space="0" w:color="auto"/>
            <w:left w:val="none" w:sz="0" w:space="0" w:color="auto"/>
            <w:bottom w:val="none" w:sz="0" w:space="0" w:color="auto"/>
            <w:right w:val="none" w:sz="0" w:space="0" w:color="auto"/>
          </w:divBdr>
        </w:div>
        <w:div w:id="1470905041">
          <w:marLeft w:val="0"/>
          <w:marRight w:val="0"/>
          <w:marTop w:val="0"/>
          <w:marBottom w:val="0"/>
          <w:divBdr>
            <w:top w:val="none" w:sz="0" w:space="0" w:color="auto"/>
            <w:left w:val="none" w:sz="0" w:space="0" w:color="auto"/>
            <w:bottom w:val="none" w:sz="0" w:space="0" w:color="auto"/>
            <w:right w:val="none" w:sz="0" w:space="0" w:color="auto"/>
          </w:divBdr>
        </w:div>
        <w:div w:id="1845389828">
          <w:marLeft w:val="0"/>
          <w:marRight w:val="0"/>
          <w:marTop w:val="0"/>
          <w:marBottom w:val="0"/>
          <w:divBdr>
            <w:top w:val="none" w:sz="0" w:space="0" w:color="auto"/>
            <w:left w:val="none" w:sz="0" w:space="0" w:color="auto"/>
            <w:bottom w:val="none" w:sz="0" w:space="0" w:color="auto"/>
            <w:right w:val="none" w:sz="0" w:space="0" w:color="auto"/>
          </w:divBdr>
        </w:div>
        <w:div w:id="1264920989">
          <w:marLeft w:val="0"/>
          <w:marRight w:val="0"/>
          <w:marTop w:val="0"/>
          <w:marBottom w:val="0"/>
          <w:divBdr>
            <w:top w:val="none" w:sz="0" w:space="0" w:color="auto"/>
            <w:left w:val="none" w:sz="0" w:space="0" w:color="auto"/>
            <w:bottom w:val="none" w:sz="0" w:space="0" w:color="auto"/>
            <w:right w:val="none" w:sz="0" w:space="0" w:color="auto"/>
          </w:divBdr>
        </w:div>
        <w:div w:id="1925989116">
          <w:marLeft w:val="0"/>
          <w:marRight w:val="0"/>
          <w:marTop w:val="0"/>
          <w:marBottom w:val="0"/>
          <w:divBdr>
            <w:top w:val="none" w:sz="0" w:space="0" w:color="auto"/>
            <w:left w:val="none" w:sz="0" w:space="0" w:color="auto"/>
            <w:bottom w:val="none" w:sz="0" w:space="0" w:color="auto"/>
            <w:right w:val="none" w:sz="0" w:space="0" w:color="auto"/>
          </w:divBdr>
        </w:div>
        <w:div w:id="1300304133">
          <w:marLeft w:val="0"/>
          <w:marRight w:val="0"/>
          <w:marTop w:val="0"/>
          <w:marBottom w:val="0"/>
          <w:divBdr>
            <w:top w:val="none" w:sz="0" w:space="0" w:color="auto"/>
            <w:left w:val="none" w:sz="0" w:space="0" w:color="auto"/>
            <w:bottom w:val="none" w:sz="0" w:space="0" w:color="auto"/>
            <w:right w:val="none" w:sz="0" w:space="0" w:color="auto"/>
          </w:divBdr>
        </w:div>
        <w:div w:id="2044666943">
          <w:marLeft w:val="0"/>
          <w:marRight w:val="0"/>
          <w:marTop w:val="0"/>
          <w:marBottom w:val="0"/>
          <w:divBdr>
            <w:top w:val="none" w:sz="0" w:space="0" w:color="auto"/>
            <w:left w:val="none" w:sz="0" w:space="0" w:color="auto"/>
            <w:bottom w:val="none" w:sz="0" w:space="0" w:color="auto"/>
            <w:right w:val="none" w:sz="0" w:space="0" w:color="auto"/>
          </w:divBdr>
        </w:div>
        <w:div w:id="375735623">
          <w:marLeft w:val="0"/>
          <w:marRight w:val="0"/>
          <w:marTop w:val="0"/>
          <w:marBottom w:val="0"/>
          <w:divBdr>
            <w:top w:val="none" w:sz="0" w:space="0" w:color="auto"/>
            <w:left w:val="none" w:sz="0" w:space="0" w:color="auto"/>
            <w:bottom w:val="none" w:sz="0" w:space="0" w:color="auto"/>
            <w:right w:val="none" w:sz="0" w:space="0" w:color="auto"/>
          </w:divBdr>
        </w:div>
        <w:div w:id="1526404032">
          <w:marLeft w:val="0"/>
          <w:marRight w:val="0"/>
          <w:marTop w:val="0"/>
          <w:marBottom w:val="0"/>
          <w:divBdr>
            <w:top w:val="none" w:sz="0" w:space="0" w:color="auto"/>
            <w:left w:val="none" w:sz="0" w:space="0" w:color="auto"/>
            <w:bottom w:val="none" w:sz="0" w:space="0" w:color="auto"/>
            <w:right w:val="none" w:sz="0" w:space="0" w:color="auto"/>
          </w:divBdr>
        </w:div>
        <w:div w:id="678433508">
          <w:marLeft w:val="0"/>
          <w:marRight w:val="0"/>
          <w:marTop w:val="0"/>
          <w:marBottom w:val="0"/>
          <w:divBdr>
            <w:top w:val="none" w:sz="0" w:space="0" w:color="auto"/>
            <w:left w:val="none" w:sz="0" w:space="0" w:color="auto"/>
            <w:bottom w:val="none" w:sz="0" w:space="0" w:color="auto"/>
            <w:right w:val="none" w:sz="0" w:space="0" w:color="auto"/>
          </w:divBdr>
        </w:div>
        <w:div w:id="1255045927">
          <w:marLeft w:val="0"/>
          <w:marRight w:val="0"/>
          <w:marTop w:val="0"/>
          <w:marBottom w:val="0"/>
          <w:divBdr>
            <w:top w:val="none" w:sz="0" w:space="0" w:color="auto"/>
            <w:left w:val="none" w:sz="0" w:space="0" w:color="auto"/>
            <w:bottom w:val="none" w:sz="0" w:space="0" w:color="auto"/>
            <w:right w:val="none" w:sz="0" w:space="0" w:color="auto"/>
          </w:divBdr>
        </w:div>
        <w:div w:id="589586573">
          <w:marLeft w:val="0"/>
          <w:marRight w:val="0"/>
          <w:marTop w:val="0"/>
          <w:marBottom w:val="0"/>
          <w:divBdr>
            <w:top w:val="none" w:sz="0" w:space="0" w:color="auto"/>
            <w:left w:val="none" w:sz="0" w:space="0" w:color="auto"/>
            <w:bottom w:val="none" w:sz="0" w:space="0" w:color="auto"/>
            <w:right w:val="none" w:sz="0" w:space="0" w:color="auto"/>
          </w:divBdr>
        </w:div>
        <w:div w:id="419445704">
          <w:marLeft w:val="0"/>
          <w:marRight w:val="0"/>
          <w:marTop w:val="0"/>
          <w:marBottom w:val="0"/>
          <w:divBdr>
            <w:top w:val="none" w:sz="0" w:space="0" w:color="auto"/>
            <w:left w:val="none" w:sz="0" w:space="0" w:color="auto"/>
            <w:bottom w:val="none" w:sz="0" w:space="0" w:color="auto"/>
            <w:right w:val="none" w:sz="0" w:space="0" w:color="auto"/>
          </w:divBdr>
        </w:div>
        <w:div w:id="105976893">
          <w:marLeft w:val="0"/>
          <w:marRight w:val="0"/>
          <w:marTop w:val="0"/>
          <w:marBottom w:val="0"/>
          <w:divBdr>
            <w:top w:val="none" w:sz="0" w:space="0" w:color="auto"/>
            <w:left w:val="none" w:sz="0" w:space="0" w:color="auto"/>
            <w:bottom w:val="none" w:sz="0" w:space="0" w:color="auto"/>
            <w:right w:val="none" w:sz="0" w:space="0" w:color="auto"/>
          </w:divBdr>
        </w:div>
        <w:div w:id="1801876511">
          <w:marLeft w:val="0"/>
          <w:marRight w:val="0"/>
          <w:marTop w:val="0"/>
          <w:marBottom w:val="0"/>
          <w:divBdr>
            <w:top w:val="none" w:sz="0" w:space="0" w:color="auto"/>
            <w:left w:val="none" w:sz="0" w:space="0" w:color="auto"/>
            <w:bottom w:val="none" w:sz="0" w:space="0" w:color="auto"/>
            <w:right w:val="none" w:sz="0" w:space="0" w:color="auto"/>
          </w:divBdr>
        </w:div>
        <w:div w:id="1811634573">
          <w:marLeft w:val="0"/>
          <w:marRight w:val="0"/>
          <w:marTop w:val="0"/>
          <w:marBottom w:val="0"/>
          <w:divBdr>
            <w:top w:val="none" w:sz="0" w:space="0" w:color="auto"/>
            <w:left w:val="none" w:sz="0" w:space="0" w:color="auto"/>
            <w:bottom w:val="none" w:sz="0" w:space="0" w:color="auto"/>
            <w:right w:val="none" w:sz="0" w:space="0" w:color="auto"/>
          </w:divBdr>
        </w:div>
        <w:div w:id="451100636">
          <w:marLeft w:val="0"/>
          <w:marRight w:val="0"/>
          <w:marTop w:val="0"/>
          <w:marBottom w:val="0"/>
          <w:divBdr>
            <w:top w:val="none" w:sz="0" w:space="0" w:color="auto"/>
            <w:left w:val="none" w:sz="0" w:space="0" w:color="auto"/>
            <w:bottom w:val="none" w:sz="0" w:space="0" w:color="auto"/>
            <w:right w:val="none" w:sz="0" w:space="0" w:color="auto"/>
          </w:divBdr>
        </w:div>
        <w:div w:id="1723944275">
          <w:marLeft w:val="0"/>
          <w:marRight w:val="0"/>
          <w:marTop w:val="0"/>
          <w:marBottom w:val="0"/>
          <w:divBdr>
            <w:top w:val="none" w:sz="0" w:space="0" w:color="auto"/>
            <w:left w:val="none" w:sz="0" w:space="0" w:color="auto"/>
            <w:bottom w:val="none" w:sz="0" w:space="0" w:color="auto"/>
            <w:right w:val="none" w:sz="0" w:space="0" w:color="auto"/>
          </w:divBdr>
        </w:div>
        <w:div w:id="111637967">
          <w:marLeft w:val="0"/>
          <w:marRight w:val="0"/>
          <w:marTop w:val="0"/>
          <w:marBottom w:val="0"/>
          <w:divBdr>
            <w:top w:val="none" w:sz="0" w:space="0" w:color="auto"/>
            <w:left w:val="none" w:sz="0" w:space="0" w:color="auto"/>
            <w:bottom w:val="none" w:sz="0" w:space="0" w:color="auto"/>
            <w:right w:val="none" w:sz="0" w:space="0" w:color="auto"/>
          </w:divBdr>
        </w:div>
        <w:div w:id="525750373">
          <w:marLeft w:val="0"/>
          <w:marRight w:val="0"/>
          <w:marTop w:val="0"/>
          <w:marBottom w:val="0"/>
          <w:divBdr>
            <w:top w:val="none" w:sz="0" w:space="0" w:color="auto"/>
            <w:left w:val="none" w:sz="0" w:space="0" w:color="auto"/>
            <w:bottom w:val="none" w:sz="0" w:space="0" w:color="auto"/>
            <w:right w:val="none" w:sz="0" w:space="0" w:color="auto"/>
          </w:divBdr>
        </w:div>
        <w:div w:id="1092820080">
          <w:marLeft w:val="0"/>
          <w:marRight w:val="0"/>
          <w:marTop w:val="0"/>
          <w:marBottom w:val="0"/>
          <w:divBdr>
            <w:top w:val="none" w:sz="0" w:space="0" w:color="auto"/>
            <w:left w:val="none" w:sz="0" w:space="0" w:color="auto"/>
            <w:bottom w:val="none" w:sz="0" w:space="0" w:color="auto"/>
            <w:right w:val="none" w:sz="0" w:space="0" w:color="auto"/>
          </w:divBdr>
        </w:div>
        <w:div w:id="154538214">
          <w:marLeft w:val="0"/>
          <w:marRight w:val="0"/>
          <w:marTop w:val="0"/>
          <w:marBottom w:val="0"/>
          <w:divBdr>
            <w:top w:val="none" w:sz="0" w:space="0" w:color="auto"/>
            <w:left w:val="none" w:sz="0" w:space="0" w:color="auto"/>
            <w:bottom w:val="none" w:sz="0" w:space="0" w:color="auto"/>
            <w:right w:val="none" w:sz="0" w:space="0" w:color="auto"/>
          </w:divBdr>
        </w:div>
        <w:div w:id="1326667866">
          <w:marLeft w:val="0"/>
          <w:marRight w:val="0"/>
          <w:marTop w:val="0"/>
          <w:marBottom w:val="0"/>
          <w:divBdr>
            <w:top w:val="none" w:sz="0" w:space="0" w:color="auto"/>
            <w:left w:val="none" w:sz="0" w:space="0" w:color="auto"/>
            <w:bottom w:val="none" w:sz="0" w:space="0" w:color="auto"/>
            <w:right w:val="none" w:sz="0" w:space="0" w:color="auto"/>
          </w:divBdr>
        </w:div>
        <w:div w:id="259024797">
          <w:marLeft w:val="0"/>
          <w:marRight w:val="0"/>
          <w:marTop w:val="0"/>
          <w:marBottom w:val="0"/>
          <w:divBdr>
            <w:top w:val="none" w:sz="0" w:space="0" w:color="auto"/>
            <w:left w:val="none" w:sz="0" w:space="0" w:color="auto"/>
            <w:bottom w:val="none" w:sz="0" w:space="0" w:color="auto"/>
            <w:right w:val="none" w:sz="0" w:space="0" w:color="auto"/>
          </w:divBdr>
        </w:div>
        <w:div w:id="594246125">
          <w:marLeft w:val="0"/>
          <w:marRight w:val="0"/>
          <w:marTop w:val="0"/>
          <w:marBottom w:val="0"/>
          <w:divBdr>
            <w:top w:val="none" w:sz="0" w:space="0" w:color="auto"/>
            <w:left w:val="none" w:sz="0" w:space="0" w:color="auto"/>
            <w:bottom w:val="none" w:sz="0" w:space="0" w:color="auto"/>
            <w:right w:val="none" w:sz="0" w:space="0" w:color="auto"/>
          </w:divBdr>
        </w:div>
        <w:div w:id="870654373">
          <w:marLeft w:val="0"/>
          <w:marRight w:val="0"/>
          <w:marTop w:val="0"/>
          <w:marBottom w:val="0"/>
          <w:divBdr>
            <w:top w:val="none" w:sz="0" w:space="0" w:color="auto"/>
            <w:left w:val="none" w:sz="0" w:space="0" w:color="auto"/>
            <w:bottom w:val="none" w:sz="0" w:space="0" w:color="auto"/>
            <w:right w:val="none" w:sz="0" w:space="0" w:color="auto"/>
          </w:divBdr>
        </w:div>
        <w:div w:id="1527596860">
          <w:marLeft w:val="0"/>
          <w:marRight w:val="0"/>
          <w:marTop w:val="0"/>
          <w:marBottom w:val="0"/>
          <w:divBdr>
            <w:top w:val="none" w:sz="0" w:space="0" w:color="auto"/>
            <w:left w:val="none" w:sz="0" w:space="0" w:color="auto"/>
            <w:bottom w:val="none" w:sz="0" w:space="0" w:color="auto"/>
            <w:right w:val="none" w:sz="0" w:space="0" w:color="auto"/>
          </w:divBdr>
        </w:div>
        <w:div w:id="1510636558">
          <w:marLeft w:val="0"/>
          <w:marRight w:val="0"/>
          <w:marTop w:val="0"/>
          <w:marBottom w:val="0"/>
          <w:divBdr>
            <w:top w:val="none" w:sz="0" w:space="0" w:color="auto"/>
            <w:left w:val="none" w:sz="0" w:space="0" w:color="auto"/>
            <w:bottom w:val="none" w:sz="0" w:space="0" w:color="auto"/>
            <w:right w:val="none" w:sz="0" w:space="0" w:color="auto"/>
          </w:divBdr>
        </w:div>
        <w:div w:id="1610626533">
          <w:marLeft w:val="0"/>
          <w:marRight w:val="0"/>
          <w:marTop w:val="0"/>
          <w:marBottom w:val="0"/>
          <w:divBdr>
            <w:top w:val="none" w:sz="0" w:space="0" w:color="auto"/>
            <w:left w:val="none" w:sz="0" w:space="0" w:color="auto"/>
            <w:bottom w:val="none" w:sz="0" w:space="0" w:color="auto"/>
            <w:right w:val="none" w:sz="0" w:space="0" w:color="auto"/>
          </w:divBdr>
        </w:div>
        <w:div w:id="853765772">
          <w:marLeft w:val="0"/>
          <w:marRight w:val="0"/>
          <w:marTop w:val="0"/>
          <w:marBottom w:val="0"/>
          <w:divBdr>
            <w:top w:val="none" w:sz="0" w:space="0" w:color="auto"/>
            <w:left w:val="none" w:sz="0" w:space="0" w:color="auto"/>
            <w:bottom w:val="none" w:sz="0" w:space="0" w:color="auto"/>
            <w:right w:val="none" w:sz="0" w:space="0" w:color="auto"/>
          </w:divBdr>
        </w:div>
        <w:div w:id="527067347">
          <w:marLeft w:val="0"/>
          <w:marRight w:val="0"/>
          <w:marTop w:val="0"/>
          <w:marBottom w:val="0"/>
          <w:divBdr>
            <w:top w:val="none" w:sz="0" w:space="0" w:color="auto"/>
            <w:left w:val="none" w:sz="0" w:space="0" w:color="auto"/>
            <w:bottom w:val="none" w:sz="0" w:space="0" w:color="auto"/>
            <w:right w:val="none" w:sz="0" w:space="0" w:color="auto"/>
          </w:divBdr>
        </w:div>
        <w:div w:id="209810649">
          <w:marLeft w:val="0"/>
          <w:marRight w:val="0"/>
          <w:marTop w:val="0"/>
          <w:marBottom w:val="0"/>
          <w:divBdr>
            <w:top w:val="none" w:sz="0" w:space="0" w:color="auto"/>
            <w:left w:val="none" w:sz="0" w:space="0" w:color="auto"/>
            <w:bottom w:val="none" w:sz="0" w:space="0" w:color="auto"/>
            <w:right w:val="none" w:sz="0" w:space="0" w:color="auto"/>
          </w:divBdr>
        </w:div>
        <w:div w:id="1472942646">
          <w:marLeft w:val="0"/>
          <w:marRight w:val="0"/>
          <w:marTop w:val="0"/>
          <w:marBottom w:val="0"/>
          <w:divBdr>
            <w:top w:val="none" w:sz="0" w:space="0" w:color="auto"/>
            <w:left w:val="none" w:sz="0" w:space="0" w:color="auto"/>
            <w:bottom w:val="none" w:sz="0" w:space="0" w:color="auto"/>
            <w:right w:val="none" w:sz="0" w:space="0" w:color="auto"/>
          </w:divBdr>
        </w:div>
        <w:div w:id="2034576227">
          <w:marLeft w:val="0"/>
          <w:marRight w:val="0"/>
          <w:marTop w:val="0"/>
          <w:marBottom w:val="0"/>
          <w:divBdr>
            <w:top w:val="none" w:sz="0" w:space="0" w:color="auto"/>
            <w:left w:val="none" w:sz="0" w:space="0" w:color="auto"/>
            <w:bottom w:val="none" w:sz="0" w:space="0" w:color="auto"/>
            <w:right w:val="none" w:sz="0" w:space="0" w:color="auto"/>
          </w:divBdr>
        </w:div>
        <w:div w:id="128594869">
          <w:marLeft w:val="0"/>
          <w:marRight w:val="0"/>
          <w:marTop w:val="0"/>
          <w:marBottom w:val="0"/>
          <w:divBdr>
            <w:top w:val="none" w:sz="0" w:space="0" w:color="auto"/>
            <w:left w:val="none" w:sz="0" w:space="0" w:color="auto"/>
            <w:bottom w:val="none" w:sz="0" w:space="0" w:color="auto"/>
            <w:right w:val="none" w:sz="0" w:space="0" w:color="auto"/>
          </w:divBdr>
        </w:div>
        <w:div w:id="1197695746">
          <w:marLeft w:val="0"/>
          <w:marRight w:val="0"/>
          <w:marTop w:val="0"/>
          <w:marBottom w:val="0"/>
          <w:divBdr>
            <w:top w:val="none" w:sz="0" w:space="0" w:color="auto"/>
            <w:left w:val="none" w:sz="0" w:space="0" w:color="auto"/>
            <w:bottom w:val="none" w:sz="0" w:space="0" w:color="auto"/>
            <w:right w:val="none" w:sz="0" w:space="0" w:color="auto"/>
          </w:divBdr>
        </w:div>
        <w:div w:id="1854687984">
          <w:marLeft w:val="0"/>
          <w:marRight w:val="0"/>
          <w:marTop w:val="0"/>
          <w:marBottom w:val="0"/>
          <w:divBdr>
            <w:top w:val="none" w:sz="0" w:space="0" w:color="auto"/>
            <w:left w:val="none" w:sz="0" w:space="0" w:color="auto"/>
            <w:bottom w:val="none" w:sz="0" w:space="0" w:color="auto"/>
            <w:right w:val="none" w:sz="0" w:space="0" w:color="auto"/>
          </w:divBdr>
        </w:div>
        <w:div w:id="1746804550">
          <w:marLeft w:val="0"/>
          <w:marRight w:val="0"/>
          <w:marTop w:val="0"/>
          <w:marBottom w:val="0"/>
          <w:divBdr>
            <w:top w:val="none" w:sz="0" w:space="0" w:color="auto"/>
            <w:left w:val="none" w:sz="0" w:space="0" w:color="auto"/>
            <w:bottom w:val="none" w:sz="0" w:space="0" w:color="auto"/>
            <w:right w:val="none" w:sz="0" w:space="0" w:color="auto"/>
          </w:divBdr>
        </w:div>
        <w:div w:id="1610236009">
          <w:marLeft w:val="0"/>
          <w:marRight w:val="0"/>
          <w:marTop w:val="0"/>
          <w:marBottom w:val="0"/>
          <w:divBdr>
            <w:top w:val="none" w:sz="0" w:space="0" w:color="auto"/>
            <w:left w:val="none" w:sz="0" w:space="0" w:color="auto"/>
            <w:bottom w:val="none" w:sz="0" w:space="0" w:color="auto"/>
            <w:right w:val="none" w:sz="0" w:space="0" w:color="auto"/>
          </w:divBdr>
        </w:div>
        <w:div w:id="571474775">
          <w:marLeft w:val="0"/>
          <w:marRight w:val="0"/>
          <w:marTop w:val="0"/>
          <w:marBottom w:val="0"/>
          <w:divBdr>
            <w:top w:val="none" w:sz="0" w:space="0" w:color="auto"/>
            <w:left w:val="none" w:sz="0" w:space="0" w:color="auto"/>
            <w:bottom w:val="none" w:sz="0" w:space="0" w:color="auto"/>
            <w:right w:val="none" w:sz="0" w:space="0" w:color="auto"/>
          </w:divBdr>
        </w:div>
        <w:div w:id="404188831">
          <w:marLeft w:val="0"/>
          <w:marRight w:val="0"/>
          <w:marTop w:val="0"/>
          <w:marBottom w:val="0"/>
          <w:divBdr>
            <w:top w:val="none" w:sz="0" w:space="0" w:color="auto"/>
            <w:left w:val="none" w:sz="0" w:space="0" w:color="auto"/>
            <w:bottom w:val="none" w:sz="0" w:space="0" w:color="auto"/>
            <w:right w:val="none" w:sz="0" w:space="0" w:color="auto"/>
          </w:divBdr>
        </w:div>
        <w:div w:id="2139107840">
          <w:marLeft w:val="0"/>
          <w:marRight w:val="0"/>
          <w:marTop w:val="0"/>
          <w:marBottom w:val="0"/>
          <w:divBdr>
            <w:top w:val="none" w:sz="0" w:space="0" w:color="auto"/>
            <w:left w:val="none" w:sz="0" w:space="0" w:color="auto"/>
            <w:bottom w:val="none" w:sz="0" w:space="0" w:color="auto"/>
            <w:right w:val="none" w:sz="0" w:space="0" w:color="auto"/>
          </w:divBdr>
        </w:div>
        <w:div w:id="1151097934">
          <w:marLeft w:val="0"/>
          <w:marRight w:val="0"/>
          <w:marTop w:val="0"/>
          <w:marBottom w:val="0"/>
          <w:divBdr>
            <w:top w:val="none" w:sz="0" w:space="0" w:color="auto"/>
            <w:left w:val="none" w:sz="0" w:space="0" w:color="auto"/>
            <w:bottom w:val="none" w:sz="0" w:space="0" w:color="auto"/>
            <w:right w:val="none" w:sz="0" w:space="0" w:color="auto"/>
          </w:divBdr>
        </w:div>
        <w:div w:id="1022241924">
          <w:marLeft w:val="0"/>
          <w:marRight w:val="0"/>
          <w:marTop w:val="0"/>
          <w:marBottom w:val="0"/>
          <w:divBdr>
            <w:top w:val="none" w:sz="0" w:space="0" w:color="auto"/>
            <w:left w:val="none" w:sz="0" w:space="0" w:color="auto"/>
            <w:bottom w:val="none" w:sz="0" w:space="0" w:color="auto"/>
            <w:right w:val="none" w:sz="0" w:space="0" w:color="auto"/>
          </w:divBdr>
        </w:div>
        <w:div w:id="1246761379">
          <w:marLeft w:val="0"/>
          <w:marRight w:val="0"/>
          <w:marTop w:val="0"/>
          <w:marBottom w:val="0"/>
          <w:divBdr>
            <w:top w:val="none" w:sz="0" w:space="0" w:color="auto"/>
            <w:left w:val="none" w:sz="0" w:space="0" w:color="auto"/>
            <w:bottom w:val="none" w:sz="0" w:space="0" w:color="auto"/>
            <w:right w:val="none" w:sz="0" w:space="0" w:color="auto"/>
          </w:divBdr>
        </w:div>
        <w:div w:id="347757490">
          <w:marLeft w:val="0"/>
          <w:marRight w:val="0"/>
          <w:marTop w:val="0"/>
          <w:marBottom w:val="0"/>
          <w:divBdr>
            <w:top w:val="none" w:sz="0" w:space="0" w:color="auto"/>
            <w:left w:val="none" w:sz="0" w:space="0" w:color="auto"/>
            <w:bottom w:val="none" w:sz="0" w:space="0" w:color="auto"/>
            <w:right w:val="none" w:sz="0" w:space="0" w:color="auto"/>
          </w:divBdr>
        </w:div>
        <w:div w:id="1838185772">
          <w:marLeft w:val="0"/>
          <w:marRight w:val="0"/>
          <w:marTop w:val="0"/>
          <w:marBottom w:val="0"/>
          <w:divBdr>
            <w:top w:val="none" w:sz="0" w:space="0" w:color="auto"/>
            <w:left w:val="none" w:sz="0" w:space="0" w:color="auto"/>
            <w:bottom w:val="none" w:sz="0" w:space="0" w:color="auto"/>
            <w:right w:val="none" w:sz="0" w:space="0" w:color="auto"/>
          </w:divBdr>
        </w:div>
        <w:div w:id="721490841">
          <w:marLeft w:val="0"/>
          <w:marRight w:val="0"/>
          <w:marTop w:val="0"/>
          <w:marBottom w:val="0"/>
          <w:divBdr>
            <w:top w:val="none" w:sz="0" w:space="0" w:color="auto"/>
            <w:left w:val="none" w:sz="0" w:space="0" w:color="auto"/>
            <w:bottom w:val="none" w:sz="0" w:space="0" w:color="auto"/>
            <w:right w:val="none" w:sz="0" w:space="0" w:color="auto"/>
          </w:divBdr>
        </w:div>
        <w:div w:id="1419987469">
          <w:marLeft w:val="0"/>
          <w:marRight w:val="0"/>
          <w:marTop w:val="0"/>
          <w:marBottom w:val="0"/>
          <w:divBdr>
            <w:top w:val="none" w:sz="0" w:space="0" w:color="auto"/>
            <w:left w:val="none" w:sz="0" w:space="0" w:color="auto"/>
            <w:bottom w:val="none" w:sz="0" w:space="0" w:color="auto"/>
            <w:right w:val="none" w:sz="0" w:space="0" w:color="auto"/>
          </w:divBdr>
        </w:div>
        <w:div w:id="2075810264">
          <w:marLeft w:val="0"/>
          <w:marRight w:val="0"/>
          <w:marTop w:val="0"/>
          <w:marBottom w:val="0"/>
          <w:divBdr>
            <w:top w:val="none" w:sz="0" w:space="0" w:color="auto"/>
            <w:left w:val="none" w:sz="0" w:space="0" w:color="auto"/>
            <w:bottom w:val="none" w:sz="0" w:space="0" w:color="auto"/>
            <w:right w:val="none" w:sz="0" w:space="0" w:color="auto"/>
          </w:divBdr>
        </w:div>
        <w:div w:id="1171018988">
          <w:marLeft w:val="0"/>
          <w:marRight w:val="0"/>
          <w:marTop w:val="0"/>
          <w:marBottom w:val="0"/>
          <w:divBdr>
            <w:top w:val="none" w:sz="0" w:space="0" w:color="auto"/>
            <w:left w:val="none" w:sz="0" w:space="0" w:color="auto"/>
            <w:bottom w:val="none" w:sz="0" w:space="0" w:color="auto"/>
            <w:right w:val="none" w:sz="0" w:space="0" w:color="auto"/>
          </w:divBdr>
        </w:div>
        <w:div w:id="98112904">
          <w:marLeft w:val="0"/>
          <w:marRight w:val="0"/>
          <w:marTop w:val="0"/>
          <w:marBottom w:val="0"/>
          <w:divBdr>
            <w:top w:val="none" w:sz="0" w:space="0" w:color="auto"/>
            <w:left w:val="none" w:sz="0" w:space="0" w:color="auto"/>
            <w:bottom w:val="none" w:sz="0" w:space="0" w:color="auto"/>
            <w:right w:val="none" w:sz="0" w:space="0" w:color="auto"/>
          </w:divBdr>
        </w:div>
        <w:div w:id="433013558">
          <w:marLeft w:val="0"/>
          <w:marRight w:val="0"/>
          <w:marTop w:val="0"/>
          <w:marBottom w:val="0"/>
          <w:divBdr>
            <w:top w:val="none" w:sz="0" w:space="0" w:color="auto"/>
            <w:left w:val="none" w:sz="0" w:space="0" w:color="auto"/>
            <w:bottom w:val="none" w:sz="0" w:space="0" w:color="auto"/>
            <w:right w:val="none" w:sz="0" w:space="0" w:color="auto"/>
          </w:divBdr>
        </w:div>
        <w:div w:id="203638236">
          <w:marLeft w:val="0"/>
          <w:marRight w:val="0"/>
          <w:marTop w:val="0"/>
          <w:marBottom w:val="0"/>
          <w:divBdr>
            <w:top w:val="none" w:sz="0" w:space="0" w:color="auto"/>
            <w:left w:val="none" w:sz="0" w:space="0" w:color="auto"/>
            <w:bottom w:val="none" w:sz="0" w:space="0" w:color="auto"/>
            <w:right w:val="none" w:sz="0" w:space="0" w:color="auto"/>
          </w:divBdr>
        </w:div>
        <w:div w:id="481049642">
          <w:marLeft w:val="0"/>
          <w:marRight w:val="0"/>
          <w:marTop w:val="0"/>
          <w:marBottom w:val="0"/>
          <w:divBdr>
            <w:top w:val="none" w:sz="0" w:space="0" w:color="auto"/>
            <w:left w:val="none" w:sz="0" w:space="0" w:color="auto"/>
            <w:bottom w:val="none" w:sz="0" w:space="0" w:color="auto"/>
            <w:right w:val="none" w:sz="0" w:space="0" w:color="auto"/>
          </w:divBdr>
        </w:div>
        <w:div w:id="779836093">
          <w:marLeft w:val="0"/>
          <w:marRight w:val="0"/>
          <w:marTop w:val="0"/>
          <w:marBottom w:val="0"/>
          <w:divBdr>
            <w:top w:val="none" w:sz="0" w:space="0" w:color="auto"/>
            <w:left w:val="none" w:sz="0" w:space="0" w:color="auto"/>
            <w:bottom w:val="none" w:sz="0" w:space="0" w:color="auto"/>
            <w:right w:val="none" w:sz="0" w:space="0" w:color="auto"/>
          </w:divBdr>
        </w:div>
        <w:div w:id="611397660">
          <w:marLeft w:val="0"/>
          <w:marRight w:val="0"/>
          <w:marTop w:val="0"/>
          <w:marBottom w:val="0"/>
          <w:divBdr>
            <w:top w:val="none" w:sz="0" w:space="0" w:color="auto"/>
            <w:left w:val="none" w:sz="0" w:space="0" w:color="auto"/>
            <w:bottom w:val="none" w:sz="0" w:space="0" w:color="auto"/>
            <w:right w:val="none" w:sz="0" w:space="0" w:color="auto"/>
          </w:divBdr>
        </w:div>
        <w:div w:id="784082348">
          <w:marLeft w:val="0"/>
          <w:marRight w:val="0"/>
          <w:marTop w:val="0"/>
          <w:marBottom w:val="0"/>
          <w:divBdr>
            <w:top w:val="none" w:sz="0" w:space="0" w:color="auto"/>
            <w:left w:val="none" w:sz="0" w:space="0" w:color="auto"/>
            <w:bottom w:val="none" w:sz="0" w:space="0" w:color="auto"/>
            <w:right w:val="none" w:sz="0" w:space="0" w:color="auto"/>
          </w:divBdr>
        </w:div>
        <w:div w:id="1555386433">
          <w:marLeft w:val="0"/>
          <w:marRight w:val="0"/>
          <w:marTop w:val="0"/>
          <w:marBottom w:val="0"/>
          <w:divBdr>
            <w:top w:val="none" w:sz="0" w:space="0" w:color="auto"/>
            <w:left w:val="none" w:sz="0" w:space="0" w:color="auto"/>
            <w:bottom w:val="none" w:sz="0" w:space="0" w:color="auto"/>
            <w:right w:val="none" w:sz="0" w:space="0" w:color="auto"/>
          </w:divBdr>
        </w:div>
        <w:div w:id="1599025916">
          <w:marLeft w:val="0"/>
          <w:marRight w:val="0"/>
          <w:marTop w:val="0"/>
          <w:marBottom w:val="0"/>
          <w:divBdr>
            <w:top w:val="none" w:sz="0" w:space="0" w:color="auto"/>
            <w:left w:val="none" w:sz="0" w:space="0" w:color="auto"/>
            <w:bottom w:val="none" w:sz="0" w:space="0" w:color="auto"/>
            <w:right w:val="none" w:sz="0" w:space="0" w:color="auto"/>
          </w:divBdr>
        </w:div>
        <w:div w:id="29496235">
          <w:marLeft w:val="0"/>
          <w:marRight w:val="0"/>
          <w:marTop w:val="0"/>
          <w:marBottom w:val="0"/>
          <w:divBdr>
            <w:top w:val="none" w:sz="0" w:space="0" w:color="auto"/>
            <w:left w:val="none" w:sz="0" w:space="0" w:color="auto"/>
            <w:bottom w:val="none" w:sz="0" w:space="0" w:color="auto"/>
            <w:right w:val="none" w:sz="0" w:space="0" w:color="auto"/>
          </w:divBdr>
        </w:div>
        <w:div w:id="199706554">
          <w:marLeft w:val="0"/>
          <w:marRight w:val="0"/>
          <w:marTop w:val="0"/>
          <w:marBottom w:val="0"/>
          <w:divBdr>
            <w:top w:val="none" w:sz="0" w:space="0" w:color="auto"/>
            <w:left w:val="none" w:sz="0" w:space="0" w:color="auto"/>
            <w:bottom w:val="none" w:sz="0" w:space="0" w:color="auto"/>
            <w:right w:val="none" w:sz="0" w:space="0" w:color="auto"/>
          </w:divBdr>
        </w:div>
        <w:div w:id="938366499">
          <w:marLeft w:val="0"/>
          <w:marRight w:val="0"/>
          <w:marTop w:val="0"/>
          <w:marBottom w:val="0"/>
          <w:divBdr>
            <w:top w:val="none" w:sz="0" w:space="0" w:color="auto"/>
            <w:left w:val="none" w:sz="0" w:space="0" w:color="auto"/>
            <w:bottom w:val="none" w:sz="0" w:space="0" w:color="auto"/>
            <w:right w:val="none" w:sz="0" w:space="0" w:color="auto"/>
          </w:divBdr>
        </w:div>
        <w:div w:id="320544666">
          <w:marLeft w:val="0"/>
          <w:marRight w:val="0"/>
          <w:marTop w:val="0"/>
          <w:marBottom w:val="0"/>
          <w:divBdr>
            <w:top w:val="none" w:sz="0" w:space="0" w:color="auto"/>
            <w:left w:val="none" w:sz="0" w:space="0" w:color="auto"/>
            <w:bottom w:val="none" w:sz="0" w:space="0" w:color="auto"/>
            <w:right w:val="none" w:sz="0" w:space="0" w:color="auto"/>
          </w:divBdr>
        </w:div>
        <w:div w:id="1463378236">
          <w:marLeft w:val="0"/>
          <w:marRight w:val="0"/>
          <w:marTop w:val="0"/>
          <w:marBottom w:val="0"/>
          <w:divBdr>
            <w:top w:val="none" w:sz="0" w:space="0" w:color="auto"/>
            <w:left w:val="none" w:sz="0" w:space="0" w:color="auto"/>
            <w:bottom w:val="none" w:sz="0" w:space="0" w:color="auto"/>
            <w:right w:val="none" w:sz="0" w:space="0" w:color="auto"/>
          </w:divBdr>
        </w:div>
        <w:div w:id="1600217387">
          <w:marLeft w:val="0"/>
          <w:marRight w:val="0"/>
          <w:marTop w:val="0"/>
          <w:marBottom w:val="0"/>
          <w:divBdr>
            <w:top w:val="none" w:sz="0" w:space="0" w:color="auto"/>
            <w:left w:val="none" w:sz="0" w:space="0" w:color="auto"/>
            <w:bottom w:val="none" w:sz="0" w:space="0" w:color="auto"/>
            <w:right w:val="none" w:sz="0" w:space="0" w:color="auto"/>
          </w:divBdr>
        </w:div>
        <w:div w:id="1528979289">
          <w:marLeft w:val="0"/>
          <w:marRight w:val="0"/>
          <w:marTop w:val="0"/>
          <w:marBottom w:val="0"/>
          <w:divBdr>
            <w:top w:val="none" w:sz="0" w:space="0" w:color="auto"/>
            <w:left w:val="none" w:sz="0" w:space="0" w:color="auto"/>
            <w:bottom w:val="none" w:sz="0" w:space="0" w:color="auto"/>
            <w:right w:val="none" w:sz="0" w:space="0" w:color="auto"/>
          </w:divBdr>
        </w:div>
        <w:div w:id="279069645">
          <w:marLeft w:val="0"/>
          <w:marRight w:val="0"/>
          <w:marTop w:val="0"/>
          <w:marBottom w:val="0"/>
          <w:divBdr>
            <w:top w:val="none" w:sz="0" w:space="0" w:color="auto"/>
            <w:left w:val="none" w:sz="0" w:space="0" w:color="auto"/>
            <w:bottom w:val="none" w:sz="0" w:space="0" w:color="auto"/>
            <w:right w:val="none" w:sz="0" w:space="0" w:color="auto"/>
          </w:divBdr>
        </w:div>
        <w:div w:id="574707722">
          <w:marLeft w:val="0"/>
          <w:marRight w:val="0"/>
          <w:marTop w:val="0"/>
          <w:marBottom w:val="0"/>
          <w:divBdr>
            <w:top w:val="none" w:sz="0" w:space="0" w:color="auto"/>
            <w:left w:val="none" w:sz="0" w:space="0" w:color="auto"/>
            <w:bottom w:val="none" w:sz="0" w:space="0" w:color="auto"/>
            <w:right w:val="none" w:sz="0" w:space="0" w:color="auto"/>
          </w:divBdr>
        </w:div>
        <w:div w:id="306011822">
          <w:marLeft w:val="0"/>
          <w:marRight w:val="0"/>
          <w:marTop w:val="0"/>
          <w:marBottom w:val="0"/>
          <w:divBdr>
            <w:top w:val="none" w:sz="0" w:space="0" w:color="auto"/>
            <w:left w:val="none" w:sz="0" w:space="0" w:color="auto"/>
            <w:bottom w:val="none" w:sz="0" w:space="0" w:color="auto"/>
            <w:right w:val="none" w:sz="0" w:space="0" w:color="auto"/>
          </w:divBdr>
        </w:div>
        <w:div w:id="1597323158">
          <w:marLeft w:val="0"/>
          <w:marRight w:val="0"/>
          <w:marTop w:val="0"/>
          <w:marBottom w:val="0"/>
          <w:divBdr>
            <w:top w:val="none" w:sz="0" w:space="0" w:color="auto"/>
            <w:left w:val="none" w:sz="0" w:space="0" w:color="auto"/>
            <w:bottom w:val="none" w:sz="0" w:space="0" w:color="auto"/>
            <w:right w:val="none" w:sz="0" w:space="0" w:color="auto"/>
          </w:divBdr>
        </w:div>
        <w:div w:id="397673876">
          <w:marLeft w:val="0"/>
          <w:marRight w:val="0"/>
          <w:marTop w:val="0"/>
          <w:marBottom w:val="0"/>
          <w:divBdr>
            <w:top w:val="none" w:sz="0" w:space="0" w:color="auto"/>
            <w:left w:val="none" w:sz="0" w:space="0" w:color="auto"/>
            <w:bottom w:val="none" w:sz="0" w:space="0" w:color="auto"/>
            <w:right w:val="none" w:sz="0" w:space="0" w:color="auto"/>
          </w:divBdr>
        </w:div>
        <w:div w:id="2093115325">
          <w:marLeft w:val="0"/>
          <w:marRight w:val="0"/>
          <w:marTop w:val="0"/>
          <w:marBottom w:val="0"/>
          <w:divBdr>
            <w:top w:val="none" w:sz="0" w:space="0" w:color="auto"/>
            <w:left w:val="none" w:sz="0" w:space="0" w:color="auto"/>
            <w:bottom w:val="none" w:sz="0" w:space="0" w:color="auto"/>
            <w:right w:val="none" w:sz="0" w:space="0" w:color="auto"/>
          </w:divBdr>
        </w:div>
        <w:div w:id="1705717635">
          <w:marLeft w:val="0"/>
          <w:marRight w:val="0"/>
          <w:marTop w:val="0"/>
          <w:marBottom w:val="0"/>
          <w:divBdr>
            <w:top w:val="none" w:sz="0" w:space="0" w:color="auto"/>
            <w:left w:val="none" w:sz="0" w:space="0" w:color="auto"/>
            <w:bottom w:val="none" w:sz="0" w:space="0" w:color="auto"/>
            <w:right w:val="none" w:sz="0" w:space="0" w:color="auto"/>
          </w:divBdr>
        </w:div>
        <w:div w:id="1469128366">
          <w:marLeft w:val="0"/>
          <w:marRight w:val="0"/>
          <w:marTop w:val="0"/>
          <w:marBottom w:val="0"/>
          <w:divBdr>
            <w:top w:val="none" w:sz="0" w:space="0" w:color="auto"/>
            <w:left w:val="none" w:sz="0" w:space="0" w:color="auto"/>
            <w:bottom w:val="none" w:sz="0" w:space="0" w:color="auto"/>
            <w:right w:val="none" w:sz="0" w:space="0" w:color="auto"/>
          </w:divBdr>
        </w:div>
        <w:div w:id="340477836">
          <w:marLeft w:val="0"/>
          <w:marRight w:val="0"/>
          <w:marTop w:val="0"/>
          <w:marBottom w:val="0"/>
          <w:divBdr>
            <w:top w:val="none" w:sz="0" w:space="0" w:color="auto"/>
            <w:left w:val="none" w:sz="0" w:space="0" w:color="auto"/>
            <w:bottom w:val="none" w:sz="0" w:space="0" w:color="auto"/>
            <w:right w:val="none" w:sz="0" w:space="0" w:color="auto"/>
          </w:divBdr>
        </w:div>
        <w:div w:id="1696032722">
          <w:marLeft w:val="0"/>
          <w:marRight w:val="0"/>
          <w:marTop w:val="0"/>
          <w:marBottom w:val="0"/>
          <w:divBdr>
            <w:top w:val="none" w:sz="0" w:space="0" w:color="auto"/>
            <w:left w:val="none" w:sz="0" w:space="0" w:color="auto"/>
            <w:bottom w:val="none" w:sz="0" w:space="0" w:color="auto"/>
            <w:right w:val="none" w:sz="0" w:space="0" w:color="auto"/>
          </w:divBdr>
        </w:div>
        <w:div w:id="2077508299">
          <w:marLeft w:val="0"/>
          <w:marRight w:val="0"/>
          <w:marTop w:val="0"/>
          <w:marBottom w:val="0"/>
          <w:divBdr>
            <w:top w:val="none" w:sz="0" w:space="0" w:color="auto"/>
            <w:left w:val="none" w:sz="0" w:space="0" w:color="auto"/>
            <w:bottom w:val="none" w:sz="0" w:space="0" w:color="auto"/>
            <w:right w:val="none" w:sz="0" w:space="0" w:color="auto"/>
          </w:divBdr>
        </w:div>
        <w:div w:id="2064674264">
          <w:marLeft w:val="0"/>
          <w:marRight w:val="0"/>
          <w:marTop w:val="0"/>
          <w:marBottom w:val="0"/>
          <w:divBdr>
            <w:top w:val="none" w:sz="0" w:space="0" w:color="auto"/>
            <w:left w:val="none" w:sz="0" w:space="0" w:color="auto"/>
            <w:bottom w:val="none" w:sz="0" w:space="0" w:color="auto"/>
            <w:right w:val="none" w:sz="0" w:space="0" w:color="auto"/>
          </w:divBdr>
        </w:div>
        <w:div w:id="365713082">
          <w:marLeft w:val="0"/>
          <w:marRight w:val="0"/>
          <w:marTop w:val="0"/>
          <w:marBottom w:val="0"/>
          <w:divBdr>
            <w:top w:val="none" w:sz="0" w:space="0" w:color="auto"/>
            <w:left w:val="none" w:sz="0" w:space="0" w:color="auto"/>
            <w:bottom w:val="none" w:sz="0" w:space="0" w:color="auto"/>
            <w:right w:val="none" w:sz="0" w:space="0" w:color="auto"/>
          </w:divBdr>
        </w:div>
        <w:div w:id="1025669931">
          <w:marLeft w:val="0"/>
          <w:marRight w:val="0"/>
          <w:marTop w:val="0"/>
          <w:marBottom w:val="0"/>
          <w:divBdr>
            <w:top w:val="none" w:sz="0" w:space="0" w:color="auto"/>
            <w:left w:val="none" w:sz="0" w:space="0" w:color="auto"/>
            <w:bottom w:val="none" w:sz="0" w:space="0" w:color="auto"/>
            <w:right w:val="none" w:sz="0" w:space="0" w:color="auto"/>
          </w:divBdr>
        </w:div>
        <w:div w:id="1534615275">
          <w:marLeft w:val="0"/>
          <w:marRight w:val="0"/>
          <w:marTop w:val="0"/>
          <w:marBottom w:val="0"/>
          <w:divBdr>
            <w:top w:val="none" w:sz="0" w:space="0" w:color="auto"/>
            <w:left w:val="none" w:sz="0" w:space="0" w:color="auto"/>
            <w:bottom w:val="none" w:sz="0" w:space="0" w:color="auto"/>
            <w:right w:val="none" w:sz="0" w:space="0" w:color="auto"/>
          </w:divBdr>
        </w:div>
        <w:div w:id="71855556">
          <w:marLeft w:val="0"/>
          <w:marRight w:val="0"/>
          <w:marTop w:val="0"/>
          <w:marBottom w:val="0"/>
          <w:divBdr>
            <w:top w:val="none" w:sz="0" w:space="0" w:color="auto"/>
            <w:left w:val="none" w:sz="0" w:space="0" w:color="auto"/>
            <w:bottom w:val="none" w:sz="0" w:space="0" w:color="auto"/>
            <w:right w:val="none" w:sz="0" w:space="0" w:color="auto"/>
          </w:divBdr>
        </w:div>
        <w:div w:id="445975586">
          <w:marLeft w:val="0"/>
          <w:marRight w:val="0"/>
          <w:marTop w:val="0"/>
          <w:marBottom w:val="0"/>
          <w:divBdr>
            <w:top w:val="none" w:sz="0" w:space="0" w:color="auto"/>
            <w:left w:val="none" w:sz="0" w:space="0" w:color="auto"/>
            <w:bottom w:val="none" w:sz="0" w:space="0" w:color="auto"/>
            <w:right w:val="none" w:sz="0" w:space="0" w:color="auto"/>
          </w:divBdr>
        </w:div>
        <w:div w:id="315113691">
          <w:marLeft w:val="0"/>
          <w:marRight w:val="0"/>
          <w:marTop w:val="0"/>
          <w:marBottom w:val="0"/>
          <w:divBdr>
            <w:top w:val="none" w:sz="0" w:space="0" w:color="auto"/>
            <w:left w:val="none" w:sz="0" w:space="0" w:color="auto"/>
            <w:bottom w:val="none" w:sz="0" w:space="0" w:color="auto"/>
            <w:right w:val="none" w:sz="0" w:space="0" w:color="auto"/>
          </w:divBdr>
        </w:div>
        <w:div w:id="858160287">
          <w:marLeft w:val="0"/>
          <w:marRight w:val="0"/>
          <w:marTop w:val="0"/>
          <w:marBottom w:val="0"/>
          <w:divBdr>
            <w:top w:val="none" w:sz="0" w:space="0" w:color="auto"/>
            <w:left w:val="none" w:sz="0" w:space="0" w:color="auto"/>
            <w:bottom w:val="none" w:sz="0" w:space="0" w:color="auto"/>
            <w:right w:val="none" w:sz="0" w:space="0" w:color="auto"/>
          </w:divBdr>
        </w:div>
        <w:div w:id="130249657">
          <w:marLeft w:val="0"/>
          <w:marRight w:val="0"/>
          <w:marTop w:val="0"/>
          <w:marBottom w:val="0"/>
          <w:divBdr>
            <w:top w:val="none" w:sz="0" w:space="0" w:color="auto"/>
            <w:left w:val="none" w:sz="0" w:space="0" w:color="auto"/>
            <w:bottom w:val="none" w:sz="0" w:space="0" w:color="auto"/>
            <w:right w:val="none" w:sz="0" w:space="0" w:color="auto"/>
          </w:divBdr>
        </w:div>
        <w:div w:id="860557595">
          <w:marLeft w:val="0"/>
          <w:marRight w:val="0"/>
          <w:marTop w:val="0"/>
          <w:marBottom w:val="0"/>
          <w:divBdr>
            <w:top w:val="none" w:sz="0" w:space="0" w:color="auto"/>
            <w:left w:val="none" w:sz="0" w:space="0" w:color="auto"/>
            <w:bottom w:val="none" w:sz="0" w:space="0" w:color="auto"/>
            <w:right w:val="none" w:sz="0" w:space="0" w:color="auto"/>
          </w:divBdr>
        </w:div>
        <w:div w:id="1051853663">
          <w:marLeft w:val="0"/>
          <w:marRight w:val="0"/>
          <w:marTop w:val="0"/>
          <w:marBottom w:val="0"/>
          <w:divBdr>
            <w:top w:val="none" w:sz="0" w:space="0" w:color="auto"/>
            <w:left w:val="none" w:sz="0" w:space="0" w:color="auto"/>
            <w:bottom w:val="none" w:sz="0" w:space="0" w:color="auto"/>
            <w:right w:val="none" w:sz="0" w:space="0" w:color="auto"/>
          </w:divBdr>
        </w:div>
        <w:div w:id="1382828121">
          <w:marLeft w:val="0"/>
          <w:marRight w:val="0"/>
          <w:marTop w:val="0"/>
          <w:marBottom w:val="0"/>
          <w:divBdr>
            <w:top w:val="none" w:sz="0" w:space="0" w:color="auto"/>
            <w:left w:val="none" w:sz="0" w:space="0" w:color="auto"/>
            <w:bottom w:val="none" w:sz="0" w:space="0" w:color="auto"/>
            <w:right w:val="none" w:sz="0" w:space="0" w:color="auto"/>
          </w:divBdr>
        </w:div>
        <w:div w:id="242955357">
          <w:marLeft w:val="0"/>
          <w:marRight w:val="0"/>
          <w:marTop w:val="0"/>
          <w:marBottom w:val="0"/>
          <w:divBdr>
            <w:top w:val="none" w:sz="0" w:space="0" w:color="auto"/>
            <w:left w:val="none" w:sz="0" w:space="0" w:color="auto"/>
            <w:bottom w:val="none" w:sz="0" w:space="0" w:color="auto"/>
            <w:right w:val="none" w:sz="0" w:space="0" w:color="auto"/>
          </w:divBdr>
        </w:div>
        <w:div w:id="1899784673">
          <w:marLeft w:val="0"/>
          <w:marRight w:val="0"/>
          <w:marTop w:val="0"/>
          <w:marBottom w:val="0"/>
          <w:divBdr>
            <w:top w:val="none" w:sz="0" w:space="0" w:color="auto"/>
            <w:left w:val="none" w:sz="0" w:space="0" w:color="auto"/>
            <w:bottom w:val="none" w:sz="0" w:space="0" w:color="auto"/>
            <w:right w:val="none" w:sz="0" w:space="0" w:color="auto"/>
          </w:divBdr>
        </w:div>
        <w:div w:id="290789694">
          <w:marLeft w:val="0"/>
          <w:marRight w:val="0"/>
          <w:marTop w:val="0"/>
          <w:marBottom w:val="0"/>
          <w:divBdr>
            <w:top w:val="none" w:sz="0" w:space="0" w:color="auto"/>
            <w:left w:val="none" w:sz="0" w:space="0" w:color="auto"/>
            <w:bottom w:val="none" w:sz="0" w:space="0" w:color="auto"/>
            <w:right w:val="none" w:sz="0" w:space="0" w:color="auto"/>
          </w:divBdr>
        </w:div>
        <w:div w:id="2002080882">
          <w:marLeft w:val="0"/>
          <w:marRight w:val="0"/>
          <w:marTop w:val="0"/>
          <w:marBottom w:val="0"/>
          <w:divBdr>
            <w:top w:val="none" w:sz="0" w:space="0" w:color="auto"/>
            <w:left w:val="none" w:sz="0" w:space="0" w:color="auto"/>
            <w:bottom w:val="none" w:sz="0" w:space="0" w:color="auto"/>
            <w:right w:val="none" w:sz="0" w:space="0" w:color="auto"/>
          </w:divBdr>
        </w:div>
        <w:div w:id="1196387473">
          <w:marLeft w:val="0"/>
          <w:marRight w:val="0"/>
          <w:marTop w:val="0"/>
          <w:marBottom w:val="0"/>
          <w:divBdr>
            <w:top w:val="none" w:sz="0" w:space="0" w:color="auto"/>
            <w:left w:val="none" w:sz="0" w:space="0" w:color="auto"/>
            <w:bottom w:val="none" w:sz="0" w:space="0" w:color="auto"/>
            <w:right w:val="none" w:sz="0" w:space="0" w:color="auto"/>
          </w:divBdr>
        </w:div>
        <w:div w:id="464782646">
          <w:marLeft w:val="0"/>
          <w:marRight w:val="0"/>
          <w:marTop w:val="0"/>
          <w:marBottom w:val="0"/>
          <w:divBdr>
            <w:top w:val="none" w:sz="0" w:space="0" w:color="auto"/>
            <w:left w:val="none" w:sz="0" w:space="0" w:color="auto"/>
            <w:bottom w:val="none" w:sz="0" w:space="0" w:color="auto"/>
            <w:right w:val="none" w:sz="0" w:space="0" w:color="auto"/>
          </w:divBdr>
        </w:div>
        <w:div w:id="1984921369">
          <w:marLeft w:val="0"/>
          <w:marRight w:val="0"/>
          <w:marTop w:val="0"/>
          <w:marBottom w:val="0"/>
          <w:divBdr>
            <w:top w:val="none" w:sz="0" w:space="0" w:color="auto"/>
            <w:left w:val="none" w:sz="0" w:space="0" w:color="auto"/>
            <w:bottom w:val="none" w:sz="0" w:space="0" w:color="auto"/>
            <w:right w:val="none" w:sz="0" w:space="0" w:color="auto"/>
          </w:divBdr>
        </w:div>
        <w:div w:id="120268278">
          <w:marLeft w:val="0"/>
          <w:marRight w:val="0"/>
          <w:marTop w:val="0"/>
          <w:marBottom w:val="0"/>
          <w:divBdr>
            <w:top w:val="none" w:sz="0" w:space="0" w:color="auto"/>
            <w:left w:val="none" w:sz="0" w:space="0" w:color="auto"/>
            <w:bottom w:val="none" w:sz="0" w:space="0" w:color="auto"/>
            <w:right w:val="none" w:sz="0" w:space="0" w:color="auto"/>
          </w:divBdr>
        </w:div>
        <w:div w:id="1374961202">
          <w:marLeft w:val="0"/>
          <w:marRight w:val="0"/>
          <w:marTop w:val="0"/>
          <w:marBottom w:val="0"/>
          <w:divBdr>
            <w:top w:val="none" w:sz="0" w:space="0" w:color="auto"/>
            <w:left w:val="none" w:sz="0" w:space="0" w:color="auto"/>
            <w:bottom w:val="none" w:sz="0" w:space="0" w:color="auto"/>
            <w:right w:val="none" w:sz="0" w:space="0" w:color="auto"/>
          </w:divBdr>
        </w:div>
        <w:div w:id="269092868">
          <w:marLeft w:val="0"/>
          <w:marRight w:val="0"/>
          <w:marTop w:val="0"/>
          <w:marBottom w:val="0"/>
          <w:divBdr>
            <w:top w:val="none" w:sz="0" w:space="0" w:color="auto"/>
            <w:left w:val="none" w:sz="0" w:space="0" w:color="auto"/>
            <w:bottom w:val="none" w:sz="0" w:space="0" w:color="auto"/>
            <w:right w:val="none" w:sz="0" w:space="0" w:color="auto"/>
          </w:divBdr>
        </w:div>
        <w:div w:id="2085100035">
          <w:marLeft w:val="0"/>
          <w:marRight w:val="0"/>
          <w:marTop w:val="0"/>
          <w:marBottom w:val="0"/>
          <w:divBdr>
            <w:top w:val="none" w:sz="0" w:space="0" w:color="auto"/>
            <w:left w:val="none" w:sz="0" w:space="0" w:color="auto"/>
            <w:bottom w:val="none" w:sz="0" w:space="0" w:color="auto"/>
            <w:right w:val="none" w:sz="0" w:space="0" w:color="auto"/>
          </w:divBdr>
        </w:div>
        <w:div w:id="1916434673">
          <w:marLeft w:val="0"/>
          <w:marRight w:val="0"/>
          <w:marTop w:val="0"/>
          <w:marBottom w:val="0"/>
          <w:divBdr>
            <w:top w:val="none" w:sz="0" w:space="0" w:color="auto"/>
            <w:left w:val="none" w:sz="0" w:space="0" w:color="auto"/>
            <w:bottom w:val="none" w:sz="0" w:space="0" w:color="auto"/>
            <w:right w:val="none" w:sz="0" w:space="0" w:color="auto"/>
          </w:divBdr>
        </w:div>
        <w:div w:id="1578636159">
          <w:marLeft w:val="0"/>
          <w:marRight w:val="0"/>
          <w:marTop w:val="0"/>
          <w:marBottom w:val="0"/>
          <w:divBdr>
            <w:top w:val="none" w:sz="0" w:space="0" w:color="auto"/>
            <w:left w:val="none" w:sz="0" w:space="0" w:color="auto"/>
            <w:bottom w:val="none" w:sz="0" w:space="0" w:color="auto"/>
            <w:right w:val="none" w:sz="0" w:space="0" w:color="auto"/>
          </w:divBdr>
        </w:div>
        <w:div w:id="124667784">
          <w:marLeft w:val="0"/>
          <w:marRight w:val="0"/>
          <w:marTop w:val="0"/>
          <w:marBottom w:val="0"/>
          <w:divBdr>
            <w:top w:val="none" w:sz="0" w:space="0" w:color="auto"/>
            <w:left w:val="none" w:sz="0" w:space="0" w:color="auto"/>
            <w:bottom w:val="none" w:sz="0" w:space="0" w:color="auto"/>
            <w:right w:val="none" w:sz="0" w:space="0" w:color="auto"/>
          </w:divBdr>
        </w:div>
        <w:div w:id="1264801386">
          <w:marLeft w:val="0"/>
          <w:marRight w:val="0"/>
          <w:marTop w:val="0"/>
          <w:marBottom w:val="0"/>
          <w:divBdr>
            <w:top w:val="none" w:sz="0" w:space="0" w:color="auto"/>
            <w:left w:val="none" w:sz="0" w:space="0" w:color="auto"/>
            <w:bottom w:val="none" w:sz="0" w:space="0" w:color="auto"/>
            <w:right w:val="none" w:sz="0" w:space="0" w:color="auto"/>
          </w:divBdr>
        </w:div>
        <w:div w:id="940645238">
          <w:marLeft w:val="0"/>
          <w:marRight w:val="0"/>
          <w:marTop w:val="0"/>
          <w:marBottom w:val="0"/>
          <w:divBdr>
            <w:top w:val="none" w:sz="0" w:space="0" w:color="auto"/>
            <w:left w:val="none" w:sz="0" w:space="0" w:color="auto"/>
            <w:bottom w:val="none" w:sz="0" w:space="0" w:color="auto"/>
            <w:right w:val="none" w:sz="0" w:space="0" w:color="auto"/>
          </w:divBdr>
        </w:div>
        <w:div w:id="101070752">
          <w:marLeft w:val="0"/>
          <w:marRight w:val="0"/>
          <w:marTop w:val="0"/>
          <w:marBottom w:val="0"/>
          <w:divBdr>
            <w:top w:val="none" w:sz="0" w:space="0" w:color="auto"/>
            <w:left w:val="none" w:sz="0" w:space="0" w:color="auto"/>
            <w:bottom w:val="none" w:sz="0" w:space="0" w:color="auto"/>
            <w:right w:val="none" w:sz="0" w:space="0" w:color="auto"/>
          </w:divBdr>
        </w:div>
        <w:div w:id="110175624">
          <w:marLeft w:val="0"/>
          <w:marRight w:val="0"/>
          <w:marTop w:val="0"/>
          <w:marBottom w:val="0"/>
          <w:divBdr>
            <w:top w:val="none" w:sz="0" w:space="0" w:color="auto"/>
            <w:left w:val="none" w:sz="0" w:space="0" w:color="auto"/>
            <w:bottom w:val="none" w:sz="0" w:space="0" w:color="auto"/>
            <w:right w:val="none" w:sz="0" w:space="0" w:color="auto"/>
          </w:divBdr>
        </w:div>
        <w:div w:id="1621064692">
          <w:marLeft w:val="0"/>
          <w:marRight w:val="0"/>
          <w:marTop w:val="0"/>
          <w:marBottom w:val="0"/>
          <w:divBdr>
            <w:top w:val="none" w:sz="0" w:space="0" w:color="auto"/>
            <w:left w:val="none" w:sz="0" w:space="0" w:color="auto"/>
            <w:bottom w:val="none" w:sz="0" w:space="0" w:color="auto"/>
            <w:right w:val="none" w:sz="0" w:space="0" w:color="auto"/>
          </w:divBdr>
        </w:div>
        <w:div w:id="1893154112">
          <w:marLeft w:val="0"/>
          <w:marRight w:val="0"/>
          <w:marTop w:val="0"/>
          <w:marBottom w:val="0"/>
          <w:divBdr>
            <w:top w:val="none" w:sz="0" w:space="0" w:color="auto"/>
            <w:left w:val="none" w:sz="0" w:space="0" w:color="auto"/>
            <w:bottom w:val="none" w:sz="0" w:space="0" w:color="auto"/>
            <w:right w:val="none" w:sz="0" w:space="0" w:color="auto"/>
          </w:divBdr>
        </w:div>
        <w:div w:id="1358849163">
          <w:marLeft w:val="0"/>
          <w:marRight w:val="0"/>
          <w:marTop w:val="0"/>
          <w:marBottom w:val="0"/>
          <w:divBdr>
            <w:top w:val="none" w:sz="0" w:space="0" w:color="auto"/>
            <w:left w:val="none" w:sz="0" w:space="0" w:color="auto"/>
            <w:bottom w:val="none" w:sz="0" w:space="0" w:color="auto"/>
            <w:right w:val="none" w:sz="0" w:space="0" w:color="auto"/>
          </w:divBdr>
        </w:div>
        <w:div w:id="1236235967">
          <w:marLeft w:val="0"/>
          <w:marRight w:val="0"/>
          <w:marTop w:val="0"/>
          <w:marBottom w:val="0"/>
          <w:divBdr>
            <w:top w:val="none" w:sz="0" w:space="0" w:color="auto"/>
            <w:left w:val="none" w:sz="0" w:space="0" w:color="auto"/>
            <w:bottom w:val="none" w:sz="0" w:space="0" w:color="auto"/>
            <w:right w:val="none" w:sz="0" w:space="0" w:color="auto"/>
          </w:divBdr>
        </w:div>
        <w:div w:id="418992214">
          <w:marLeft w:val="0"/>
          <w:marRight w:val="0"/>
          <w:marTop w:val="0"/>
          <w:marBottom w:val="0"/>
          <w:divBdr>
            <w:top w:val="none" w:sz="0" w:space="0" w:color="auto"/>
            <w:left w:val="none" w:sz="0" w:space="0" w:color="auto"/>
            <w:bottom w:val="none" w:sz="0" w:space="0" w:color="auto"/>
            <w:right w:val="none" w:sz="0" w:space="0" w:color="auto"/>
          </w:divBdr>
        </w:div>
        <w:div w:id="326634335">
          <w:marLeft w:val="0"/>
          <w:marRight w:val="0"/>
          <w:marTop w:val="0"/>
          <w:marBottom w:val="0"/>
          <w:divBdr>
            <w:top w:val="none" w:sz="0" w:space="0" w:color="auto"/>
            <w:left w:val="none" w:sz="0" w:space="0" w:color="auto"/>
            <w:bottom w:val="none" w:sz="0" w:space="0" w:color="auto"/>
            <w:right w:val="none" w:sz="0" w:space="0" w:color="auto"/>
          </w:divBdr>
        </w:div>
        <w:div w:id="922301723">
          <w:marLeft w:val="0"/>
          <w:marRight w:val="0"/>
          <w:marTop w:val="0"/>
          <w:marBottom w:val="0"/>
          <w:divBdr>
            <w:top w:val="none" w:sz="0" w:space="0" w:color="auto"/>
            <w:left w:val="none" w:sz="0" w:space="0" w:color="auto"/>
            <w:bottom w:val="none" w:sz="0" w:space="0" w:color="auto"/>
            <w:right w:val="none" w:sz="0" w:space="0" w:color="auto"/>
          </w:divBdr>
        </w:div>
        <w:div w:id="1517501915">
          <w:marLeft w:val="0"/>
          <w:marRight w:val="0"/>
          <w:marTop w:val="0"/>
          <w:marBottom w:val="0"/>
          <w:divBdr>
            <w:top w:val="none" w:sz="0" w:space="0" w:color="auto"/>
            <w:left w:val="none" w:sz="0" w:space="0" w:color="auto"/>
            <w:bottom w:val="none" w:sz="0" w:space="0" w:color="auto"/>
            <w:right w:val="none" w:sz="0" w:space="0" w:color="auto"/>
          </w:divBdr>
        </w:div>
        <w:div w:id="487403363">
          <w:marLeft w:val="0"/>
          <w:marRight w:val="0"/>
          <w:marTop w:val="0"/>
          <w:marBottom w:val="0"/>
          <w:divBdr>
            <w:top w:val="none" w:sz="0" w:space="0" w:color="auto"/>
            <w:left w:val="none" w:sz="0" w:space="0" w:color="auto"/>
            <w:bottom w:val="none" w:sz="0" w:space="0" w:color="auto"/>
            <w:right w:val="none" w:sz="0" w:space="0" w:color="auto"/>
          </w:divBdr>
        </w:div>
        <w:div w:id="2124305860">
          <w:marLeft w:val="0"/>
          <w:marRight w:val="0"/>
          <w:marTop w:val="0"/>
          <w:marBottom w:val="0"/>
          <w:divBdr>
            <w:top w:val="none" w:sz="0" w:space="0" w:color="auto"/>
            <w:left w:val="none" w:sz="0" w:space="0" w:color="auto"/>
            <w:bottom w:val="none" w:sz="0" w:space="0" w:color="auto"/>
            <w:right w:val="none" w:sz="0" w:space="0" w:color="auto"/>
          </w:divBdr>
        </w:div>
        <w:div w:id="1437486413">
          <w:marLeft w:val="0"/>
          <w:marRight w:val="0"/>
          <w:marTop w:val="0"/>
          <w:marBottom w:val="0"/>
          <w:divBdr>
            <w:top w:val="none" w:sz="0" w:space="0" w:color="auto"/>
            <w:left w:val="none" w:sz="0" w:space="0" w:color="auto"/>
            <w:bottom w:val="none" w:sz="0" w:space="0" w:color="auto"/>
            <w:right w:val="none" w:sz="0" w:space="0" w:color="auto"/>
          </w:divBdr>
        </w:div>
        <w:div w:id="868566133">
          <w:marLeft w:val="0"/>
          <w:marRight w:val="0"/>
          <w:marTop w:val="0"/>
          <w:marBottom w:val="0"/>
          <w:divBdr>
            <w:top w:val="none" w:sz="0" w:space="0" w:color="auto"/>
            <w:left w:val="none" w:sz="0" w:space="0" w:color="auto"/>
            <w:bottom w:val="none" w:sz="0" w:space="0" w:color="auto"/>
            <w:right w:val="none" w:sz="0" w:space="0" w:color="auto"/>
          </w:divBdr>
        </w:div>
        <w:div w:id="1597208357">
          <w:marLeft w:val="0"/>
          <w:marRight w:val="0"/>
          <w:marTop w:val="0"/>
          <w:marBottom w:val="0"/>
          <w:divBdr>
            <w:top w:val="none" w:sz="0" w:space="0" w:color="auto"/>
            <w:left w:val="none" w:sz="0" w:space="0" w:color="auto"/>
            <w:bottom w:val="none" w:sz="0" w:space="0" w:color="auto"/>
            <w:right w:val="none" w:sz="0" w:space="0" w:color="auto"/>
          </w:divBdr>
        </w:div>
        <w:div w:id="2102141411">
          <w:marLeft w:val="0"/>
          <w:marRight w:val="0"/>
          <w:marTop w:val="0"/>
          <w:marBottom w:val="0"/>
          <w:divBdr>
            <w:top w:val="none" w:sz="0" w:space="0" w:color="auto"/>
            <w:left w:val="none" w:sz="0" w:space="0" w:color="auto"/>
            <w:bottom w:val="none" w:sz="0" w:space="0" w:color="auto"/>
            <w:right w:val="none" w:sz="0" w:space="0" w:color="auto"/>
          </w:divBdr>
        </w:div>
        <w:div w:id="65807424">
          <w:marLeft w:val="0"/>
          <w:marRight w:val="0"/>
          <w:marTop w:val="0"/>
          <w:marBottom w:val="0"/>
          <w:divBdr>
            <w:top w:val="none" w:sz="0" w:space="0" w:color="auto"/>
            <w:left w:val="none" w:sz="0" w:space="0" w:color="auto"/>
            <w:bottom w:val="none" w:sz="0" w:space="0" w:color="auto"/>
            <w:right w:val="none" w:sz="0" w:space="0" w:color="auto"/>
          </w:divBdr>
        </w:div>
        <w:div w:id="895429665">
          <w:marLeft w:val="0"/>
          <w:marRight w:val="0"/>
          <w:marTop w:val="0"/>
          <w:marBottom w:val="0"/>
          <w:divBdr>
            <w:top w:val="none" w:sz="0" w:space="0" w:color="auto"/>
            <w:left w:val="none" w:sz="0" w:space="0" w:color="auto"/>
            <w:bottom w:val="none" w:sz="0" w:space="0" w:color="auto"/>
            <w:right w:val="none" w:sz="0" w:space="0" w:color="auto"/>
          </w:divBdr>
        </w:div>
        <w:div w:id="11706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govt.nz/documents/conservation/native-animals/marine-mammals/maui-tmp/mauis-dolphin-risk-assessment.pdf"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vents.iwc.int/index.php/scientific/SC65a/paper/viewFile/296/406/SC-65a-SM06" TargetMode="External"/><Relationship Id="rId12" Type="http://schemas.openxmlformats.org/officeDocument/2006/relationships/hyperlink" Target="http://www.epa.govt.nz/eez/EEZ000007/EEZ000007_ERM_Completeness_Evaluation.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elegraph.co.uk/finance/newsbysector/energy/oilandgas/10406954/BPs-bill-for-Gulf-of-Mexico-spill-set-to-hit-43bn.html" TargetMode="External"/><Relationship Id="rId1" Type="http://schemas.openxmlformats.org/officeDocument/2006/relationships/styles" Target="styles.xml"/><Relationship Id="rId6" Type="http://schemas.openxmlformats.org/officeDocument/2006/relationships/hyperlink" Target="http://www.iucnredlist.org/details/2477/0" TargetMode="External"/><Relationship Id="rId11" Type="http://schemas.openxmlformats.org/officeDocument/2006/relationships/hyperlink" Target="http://www.doc.govt.nz/documents/conservation/native-animals/marine-mammals/maui-tmp/mauis-dolphin-risk-assessment.pdf" TargetMode="External"/><Relationship Id="rId5" Type="http://schemas.openxmlformats.org/officeDocument/2006/relationships/hyperlink" Target="http://www.tandfonline.com/doi/pdf/10.1080/00288330.2013.773919" TargetMode="External"/><Relationship Id="rId15" Type="http://schemas.openxmlformats.org/officeDocument/2006/relationships/hyperlink" Target="http://www.nzherald.co.nz/nz/news/article.cfm?c_id=1&amp;objectid=10879646" TargetMode="External"/><Relationship Id="rId10" Type="http://schemas.openxmlformats.org/officeDocument/2006/relationships/hyperlink" Target="https://archive.iwc.int/pages/view.php?ref=3436&amp;search=!collection73&amp;order_by=relevance&amp;sort=DESC&amp;offset=0&amp;archive=0&amp;k=&amp;curpos=0" TargetMode="External"/><Relationship Id="rId4" Type="http://schemas.openxmlformats.org/officeDocument/2006/relationships/hyperlink" Target="http://www.cbd.int/sp/targets/" TargetMode="External"/><Relationship Id="rId9" Type="http://schemas.openxmlformats.org/officeDocument/2006/relationships/hyperlink" Target="https://events.iwc.int/index.php/scientific/SC65B/paper/viewFile/818/819/SC-65b-SM08.pdf" TargetMode="External"/><Relationship Id="rId14" Type="http://schemas.openxmlformats.org/officeDocument/2006/relationships/hyperlink" Target="http://www.doc.govt.nz/documents/conservation/native-animals/marine-mammals/maui-tmp/mauis-dolphin-risk-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dcterms:created xsi:type="dcterms:W3CDTF">2014-07-25T20:24:00Z</dcterms:created>
  <dcterms:modified xsi:type="dcterms:W3CDTF">2014-07-25T20:39:00Z</dcterms:modified>
</cp:coreProperties>
</file>